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D2F1" w14:textId="77777777" w:rsidR="00E87821" w:rsidRDefault="00E87821" w:rsidP="008A68ED">
      <w:pPr>
        <w:rPr>
          <w:b/>
          <w:sz w:val="20"/>
          <w:szCs w:val="20"/>
        </w:rPr>
      </w:pPr>
    </w:p>
    <w:p w14:paraId="14243477" w14:textId="50DD2100" w:rsidR="008A68ED" w:rsidRPr="00383BCE" w:rsidRDefault="00CE6058" w:rsidP="008A68ED">
      <w:pPr>
        <w:rPr>
          <w:b/>
          <w:sz w:val="20"/>
          <w:szCs w:val="20"/>
          <w:u w:val="single"/>
        </w:rPr>
      </w:pPr>
      <w:r>
        <w:rPr>
          <w:b/>
          <w:sz w:val="20"/>
          <w:szCs w:val="20"/>
        </w:rPr>
        <w:t xml:space="preserve"> </w:t>
      </w:r>
      <w:r w:rsidR="008A68ED" w:rsidRPr="00383BCE">
        <w:rPr>
          <w:b/>
          <w:sz w:val="20"/>
          <w:szCs w:val="20"/>
          <w:u w:val="single"/>
        </w:rPr>
        <w:t>Rights</w:t>
      </w:r>
    </w:p>
    <w:p w14:paraId="14243478" w14:textId="3A3A1154" w:rsidR="009F634F" w:rsidRPr="009F634F" w:rsidRDefault="00383BCE" w:rsidP="00977C74">
      <w:pPr>
        <w:pStyle w:val="ListParagraph"/>
        <w:numPr>
          <w:ilvl w:val="0"/>
          <w:numId w:val="3"/>
        </w:numPr>
        <w:rPr>
          <w:sz w:val="20"/>
          <w:szCs w:val="20"/>
        </w:rPr>
      </w:pPr>
      <w:r w:rsidRPr="009F634F">
        <w:rPr>
          <w:sz w:val="20"/>
          <w:szCs w:val="20"/>
        </w:rPr>
        <w:t>You have the right to access all 14 elements of service delivery including</w:t>
      </w:r>
      <w:r w:rsidR="009F634F" w:rsidRPr="009F634F">
        <w:rPr>
          <w:sz w:val="20"/>
          <w:szCs w:val="20"/>
        </w:rPr>
        <w:t>: Tutoring, study skills training, instruction, and evidence-based dropout prevention and recovery strategies; Alternative secondary school services or high school dropout recovery services; Paid and unpaid work experience; Occupational skills training; Education offered concurrently with and in the same context as workforce preparation and training; Leadership development opportunities; Supportive services; Adult mentoring; Comprehensive guidance and counseling; Financial literacy education; Entrepreneurial skills training; Career Awareness, Career Exploration, and Career Counseling; Postsecondary preparation and transition activities; and Follow-up</w:t>
      </w:r>
      <w:r w:rsidR="006F776C">
        <w:rPr>
          <w:sz w:val="20"/>
          <w:szCs w:val="20"/>
        </w:rPr>
        <w:t xml:space="preserve"> services</w:t>
      </w:r>
      <w:r w:rsidR="009F634F">
        <w:rPr>
          <w:sz w:val="20"/>
          <w:szCs w:val="20"/>
        </w:rPr>
        <w:t>.</w:t>
      </w:r>
    </w:p>
    <w:p w14:paraId="14243479" w14:textId="57122480" w:rsidR="008A68ED" w:rsidRPr="00383BCE" w:rsidRDefault="00CE6058" w:rsidP="008A68ED">
      <w:pPr>
        <w:pStyle w:val="ListParagraph"/>
        <w:numPr>
          <w:ilvl w:val="0"/>
          <w:numId w:val="3"/>
        </w:numPr>
        <w:rPr>
          <w:sz w:val="20"/>
          <w:szCs w:val="20"/>
        </w:rPr>
      </w:pPr>
      <w:r w:rsidRPr="00383BCE">
        <w:rPr>
          <w:sz w:val="20"/>
          <w:szCs w:val="20"/>
        </w:rPr>
        <w:t>Youth participants in the WIOA</w:t>
      </w:r>
      <w:r w:rsidR="008A68ED" w:rsidRPr="00383BCE">
        <w:rPr>
          <w:sz w:val="20"/>
          <w:szCs w:val="20"/>
        </w:rPr>
        <w:t xml:space="preserve"> Program will not be charged fees for participation, training or job placements. </w:t>
      </w:r>
    </w:p>
    <w:p w14:paraId="1424347A" w14:textId="77777777" w:rsidR="008A68ED" w:rsidRPr="00383BCE" w:rsidRDefault="00383BCE" w:rsidP="008A68ED">
      <w:pPr>
        <w:pStyle w:val="ListParagraph"/>
        <w:numPr>
          <w:ilvl w:val="0"/>
          <w:numId w:val="3"/>
        </w:numPr>
        <w:rPr>
          <w:sz w:val="20"/>
          <w:szCs w:val="20"/>
        </w:rPr>
      </w:pPr>
      <w:r>
        <w:rPr>
          <w:sz w:val="20"/>
          <w:szCs w:val="20"/>
        </w:rPr>
        <w:t xml:space="preserve">You have the right to confidentiality. </w:t>
      </w:r>
      <w:r w:rsidR="008A68ED" w:rsidRPr="00383BCE">
        <w:rPr>
          <w:sz w:val="20"/>
          <w:szCs w:val="20"/>
        </w:rPr>
        <w:t xml:space="preserve">Youth records will be kept confidential as provided by law. Any information released by </w:t>
      </w:r>
      <w:r>
        <w:rPr>
          <w:sz w:val="20"/>
          <w:szCs w:val="20"/>
        </w:rPr>
        <w:t xml:space="preserve">the </w:t>
      </w:r>
      <w:r w:rsidRPr="00383BCE">
        <w:rPr>
          <w:sz w:val="20"/>
          <w:szCs w:val="20"/>
        </w:rPr>
        <w:t>Western Wisconsin Workforce Development Board</w:t>
      </w:r>
      <w:r w:rsidR="008A68ED" w:rsidRPr="00383BCE">
        <w:rPr>
          <w:sz w:val="20"/>
          <w:szCs w:val="20"/>
        </w:rPr>
        <w:t xml:space="preserve"> will only be done when appropriate releases of information are signed and recorded. Youth files may be reviewed at any time during program monitoring by the </w:t>
      </w:r>
      <w:bookmarkStart w:id="0" w:name="_Hlk14869698"/>
      <w:r w:rsidR="008A68ED" w:rsidRPr="00383BCE">
        <w:rPr>
          <w:sz w:val="20"/>
          <w:szCs w:val="20"/>
        </w:rPr>
        <w:t>Western Wisconsin Workforce Development Board</w:t>
      </w:r>
      <w:bookmarkEnd w:id="0"/>
      <w:r w:rsidR="008A68ED" w:rsidRPr="00383BCE">
        <w:rPr>
          <w:sz w:val="20"/>
          <w:szCs w:val="20"/>
        </w:rPr>
        <w:t xml:space="preserve"> or by the Wisconsin Department of Workforce Development.</w:t>
      </w:r>
    </w:p>
    <w:p w14:paraId="1424347B" w14:textId="77777777" w:rsidR="00383BCE" w:rsidRPr="00383BCE" w:rsidRDefault="00383BCE" w:rsidP="008A68ED">
      <w:pPr>
        <w:pStyle w:val="ListParagraph"/>
        <w:numPr>
          <w:ilvl w:val="0"/>
          <w:numId w:val="3"/>
        </w:numPr>
        <w:autoSpaceDE w:val="0"/>
        <w:autoSpaceDN w:val="0"/>
        <w:adjustRightInd w:val="0"/>
        <w:spacing w:after="0" w:line="240" w:lineRule="auto"/>
        <w:rPr>
          <w:sz w:val="20"/>
          <w:szCs w:val="20"/>
        </w:rPr>
      </w:pPr>
      <w:r>
        <w:rPr>
          <w:rFonts w:cs="Times New Roman"/>
          <w:sz w:val="20"/>
          <w:szCs w:val="20"/>
        </w:rPr>
        <w:t xml:space="preserve">You have the right to receive services without discrimination of any kind. Certain protections may be offered as indicated in the Equal Opportunity is the Law and WIOA Grievance Procedures documents. </w:t>
      </w:r>
    </w:p>
    <w:p w14:paraId="1424347C" w14:textId="2FE611F7" w:rsidR="008A68ED" w:rsidRPr="00383BCE" w:rsidRDefault="00383BCE" w:rsidP="008A68ED">
      <w:pPr>
        <w:pStyle w:val="ListParagraph"/>
        <w:numPr>
          <w:ilvl w:val="0"/>
          <w:numId w:val="3"/>
        </w:numPr>
        <w:autoSpaceDE w:val="0"/>
        <w:autoSpaceDN w:val="0"/>
        <w:adjustRightInd w:val="0"/>
        <w:spacing w:after="0" w:line="240" w:lineRule="auto"/>
        <w:rPr>
          <w:sz w:val="20"/>
          <w:szCs w:val="20"/>
        </w:rPr>
      </w:pPr>
      <w:r>
        <w:rPr>
          <w:rFonts w:cs="Times New Roman"/>
          <w:sz w:val="20"/>
          <w:szCs w:val="20"/>
        </w:rPr>
        <w:t>You have the right to appeal determinations of ineligibility or denial of enrollment in the WIOA program.</w:t>
      </w:r>
    </w:p>
    <w:p w14:paraId="1424347D" w14:textId="77777777" w:rsidR="00383BCE" w:rsidRPr="00383BCE" w:rsidRDefault="00383BCE" w:rsidP="008A68ED">
      <w:pPr>
        <w:pStyle w:val="ListParagraph"/>
        <w:numPr>
          <w:ilvl w:val="0"/>
          <w:numId w:val="3"/>
        </w:numPr>
        <w:autoSpaceDE w:val="0"/>
        <w:autoSpaceDN w:val="0"/>
        <w:adjustRightInd w:val="0"/>
        <w:spacing w:after="0" w:line="240" w:lineRule="auto"/>
        <w:rPr>
          <w:sz w:val="20"/>
          <w:szCs w:val="20"/>
        </w:rPr>
      </w:pPr>
      <w:r>
        <w:rPr>
          <w:rFonts w:cs="Times New Roman"/>
          <w:sz w:val="20"/>
          <w:szCs w:val="20"/>
        </w:rPr>
        <w:t xml:space="preserve">You have the right to file a formal grievance about program services or perceived discrimination by following the WIOA Grievance Procedures. You have the right to request assistance in completing this process. </w:t>
      </w:r>
    </w:p>
    <w:p w14:paraId="1424347E" w14:textId="77777777" w:rsidR="0022363D" w:rsidRPr="00383BCE" w:rsidRDefault="0022363D" w:rsidP="008A68ED">
      <w:pPr>
        <w:pStyle w:val="ListParagraph"/>
        <w:numPr>
          <w:ilvl w:val="0"/>
          <w:numId w:val="3"/>
        </w:numPr>
        <w:autoSpaceDE w:val="0"/>
        <w:autoSpaceDN w:val="0"/>
        <w:adjustRightInd w:val="0"/>
        <w:spacing w:after="0" w:line="240" w:lineRule="auto"/>
        <w:rPr>
          <w:sz w:val="20"/>
          <w:szCs w:val="20"/>
        </w:rPr>
      </w:pPr>
      <w:r w:rsidRPr="00383BCE">
        <w:rPr>
          <w:sz w:val="20"/>
          <w:szCs w:val="20"/>
        </w:rPr>
        <w:t>Upon completi</w:t>
      </w:r>
      <w:r w:rsidR="003E32BD" w:rsidRPr="00383BCE">
        <w:rPr>
          <w:sz w:val="20"/>
          <w:szCs w:val="20"/>
        </w:rPr>
        <w:t>on of the</w:t>
      </w:r>
      <w:r w:rsidR="00CE6058" w:rsidRPr="00383BCE">
        <w:rPr>
          <w:sz w:val="20"/>
          <w:szCs w:val="20"/>
        </w:rPr>
        <w:t xml:space="preserve"> WIOA</w:t>
      </w:r>
      <w:r w:rsidR="00851AB5" w:rsidRPr="00383BCE">
        <w:rPr>
          <w:sz w:val="20"/>
          <w:szCs w:val="20"/>
        </w:rPr>
        <w:t xml:space="preserve"> Program, WIOA</w:t>
      </w:r>
      <w:r w:rsidR="003E32BD" w:rsidRPr="00383BCE">
        <w:rPr>
          <w:sz w:val="20"/>
          <w:szCs w:val="20"/>
        </w:rPr>
        <w:t xml:space="preserve"> p</w:t>
      </w:r>
      <w:r w:rsidRPr="00383BCE">
        <w:rPr>
          <w:sz w:val="20"/>
          <w:szCs w:val="20"/>
        </w:rPr>
        <w:t>articipants will be exited from the program and receive one year of follow-up services.</w:t>
      </w:r>
    </w:p>
    <w:p w14:paraId="1424347F" w14:textId="77777777" w:rsidR="008A68ED" w:rsidRPr="00DC19D1" w:rsidRDefault="008A68ED" w:rsidP="008A68ED">
      <w:pPr>
        <w:autoSpaceDE w:val="0"/>
        <w:autoSpaceDN w:val="0"/>
        <w:adjustRightInd w:val="0"/>
        <w:spacing w:after="0" w:line="240" w:lineRule="auto"/>
        <w:rPr>
          <w:sz w:val="20"/>
          <w:szCs w:val="20"/>
        </w:rPr>
      </w:pPr>
    </w:p>
    <w:p w14:paraId="14243480" w14:textId="77777777" w:rsidR="008A68ED" w:rsidRPr="00DC19D1" w:rsidRDefault="008A68ED" w:rsidP="008A68ED">
      <w:pPr>
        <w:autoSpaceDE w:val="0"/>
        <w:autoSpaceDN w:val="0"/>
        <w:adjustRightInd w:val="0"/>
        <w:spacing w:after="0" w:line="240" w:lineRule="auto"/>
        <w:rPr>
          <w:b/>
          <w:sz w:val="20"/>
          <w:szCs w:val="20"/>
        </w:rPr>
      </w:pPr>
      <w:r w:rsidRPr="00DC19D1">
        <w:rPr>
          <w:b/>
          <w:sz w:val="20"/>
          <w:szCs w:val="20"/>
          <w:u w:val="single"/>
        </w:rPr>
        <w:t>Responsibilities</w:t>
      </w:r>
    </w:p>
    <w:p w14:paraId="14243481" w14:textId="77777777" w:rsidR="008A68ED" w:rsidRPr="00DC19D1" w:rsidRDefault="008A68ED" w:rsidP="008A68ED">
      <w:pPr>
        <w:autoSpaceDE w:val="0"/>
        <w:autoSpaceDN w:val="0"/>
        <w:adjustRightInd w:val="0"/>
        <w:spacing w:after="0" w:line="240" w:lineRule="auto"/>
        <w:rPr>
          <w:sz w:val="20"/>
          <w:szCs w:val="20"/>
        </w:rPr>
      </w:pPr>
    </w:p>
    <w:p w14:paraId="14243482" w14:textId="77777777" w:rsidR="008A68ED" w:rsidRPr="00DC19D1" w:rsidRDefault="00851AB5" w:rsidP="008A68ED">
      <w:pPr>
        <w:pStyle w:val="ListParagraph"/>
        <w:numPr>
          <w:ilvl w:val="0"/>
          <w:numId w:val="4"/>
        </w:numPr>
        <w:autoSpaceDE w:val="0"/>
        <w:autoSpaceDN w:val="0"/>
        <w:adjustRightInd w:val="0"/>
        <w:spacing w:after="0" w:line="240" w:lineRule="auto"/>
        <w:rPr>
          <w:sz w:val="20"/>
          <w:szCs w:val="20"/>
        </w:rPr>
      </w:pPr>
      <w:r w:rsidRPr="00DC19D1">
        <w:rPr>
          <w:sz w:val="20"/>
          <w:szCs w:val="20"/>
        </w:rPr>
        <w:t xml:space="preserve">Youth participants in the WIOA </w:t>
      </w:r>
      <w:r w:rsidR="008A68ED" w:rsidRPr="00DC19D1">
        <w:rPr>
          <w:sz w:val="20"/>
          <w:szCs w:val="20"/>
        </w:rPr>
        <w:t>Program will make b</w:t>
      </w:r>
      <w:r w:rsidRPr="00DC19D1">
        <w:rPr>
          <w:sz w:val="20"/>
          <w:szCs w:val="20"/>
        </w:rPr>
        <w:t xml:space="preserve">est efforts to learn from WIOA </w:t>
      </w:r>
      <w:r w:rsidR="008A68ED" w:rsidRPr="00DC19D1">
        <w:rPr>
          <w:sz w:val="20"/>
          <w:szCs w:val="20"/>
        </w:rPr>
        <w:t>Program activities, follow the employment plan that is developed a</w:t>
      </w:r>
      <w:r w:rsidR="00D82921" w:rsidRPr="00DC19D1">
        <w:rPr>
          <w:sz w:val="20"/>
          <w:szCs w:val="20"/>
        </w:rPr>
        <w:t>n</w:t>
      </w:r>
      <w:r w:rsidR="008A68ED" w:rsidRPr="00DC19D1">
        <w:rPr>
          <w:sz w:val="20"/>
          <w:szCs w:val="20"/>
        </w:rPr>
        <w:t>d benefit from the services provided.</w:t>
      </w:r>
    </w:p>
    <w:p w14:paraId="14243483" w14:textId="77777777" w:rsidR="008A68ED" w:rsidRPr="00DC19D1" w:rsidRDefault="008A68ED" w:rsidP="008A68ED">
      <w:pPr>
        <w:pStyle w:val="ListParagraph"/>
        <w:numPr>
          <w:ilvl w:val="0"/>
          <w:numId w:val="4"/>
        </w:numPr>
        <w:autoSpaceDE w:val="0"/>
        <w:autoSpaceDN w:val="0"/>
        <w:adjustRightInd w:val="0"/>
        <w:spacing w:after="0" w:line="240" w:lineRule="auto"/>
        <w:rPr>
          <w:sz w:val="20"/>
          <w:szCs w:val="20"/>
        </w:rPr>
      </w:pPr>
      <w:r w:rsidRPr="00DC19D1">
        <w:rPr>
          <w:sz w:val="20"/>
          <w:szCs w:val="20"/>
        </w:rPr>
        <w:t xml:space="preserve">Youth </w:t>
      </w:r>
      <w:r w:rsidR="00EB1DBE" w:rsidRPr="00DC19D1">
        <w:rPr>
          <w:sz w:val="20"/>
          <w:szCs w:val="20"/>
        </w:rPr>
        <w:t>participants</w:t>
      </w:r>
      <w:r w:rsidRPr="00DC19D1">
        <w:rPr>
          <w:sz w:val="20"/>
          <w:szCs w:val="20"/>
        </w:rPr>
        <w:t xml:space="preserve"> must agree to actively pursue employment upon com</w:t>
      </w:r>
      <w:r w:rsidR="00851AB5" w:rsidRPr="00DC19D1">
        <w:rPr>
          <w:sz w:val="20"/>
          <w:szCs w:val="20"/>
        </w:rPr>
        <w:t>pletion of training in the WIOA</w:t>
      </w:r>
      <w:r w:rsidRPr="00DC19D1">
        <w:rPr>
          <w:sz w:val="20"/>
          <w:szCs w:val="20"/>
        </w:rPr>
        <w:t xml:space="preserve"> Program. If employment is secured the youth participant must report the following information </w:t>
      </w:r>
      <w:r w:rsidR="00851AB5" w:rsidRPr="00DC19D1">
        <w:rPr>
          <w:sz w:val="20"/>
          <w:szCs w:val="20"/>
        </w:rPr>
        <w:t>to their WIOA Career Planner,</w:t>
      </w:r>
      <w:r w:rsidR="00EB1DBE" w:rsidRPr="00DC19D1">
        <w:rPr>
          <w:sz w:val="20"/>
          <w:szCs w:val="20"/>
        </w:rPr>
        <w:t xml:space="preserve"> employer, start date, job title, hours, wage, attendance, time sheets and any other pertinent information.</w:t>
      </w:r>
    </w:p>
    <w:p w14:paraId="14243484" w14:textId="77777777" w:rsidR="00EB1DBE" w:rsidRPr="00DC19D1" w:rsidRDefault="00EB1DBE" w:rsidP="008A68ED">
      <w:pPr>
        <w:pStyle w:val="ListParagraph"/>
        <w:numPr>
          <w:ilvl w:val="0"/>
          <w:numId w:val="4"/>
        </w:numPr>
        <w:autoSpaceDE w:val="0"/>
        <w:autoSpaceDN w:val="0"/>
        <w:adjustRightInd w:val="0"/>
        <w:spacing w:after="0" w:line="240" w:lineRule="auto"/>
        <w:rPr>
          <w:sz w:val="20"/>
          <w:szCs w:val="20"/>
        </w:rPr>
      </w:pPr>
      <w:r w:rsidRPr="00DC19D1">
        <w:rPr>
          <w:sz w:val="20"/>
          <w:szCs w:val="20"/>
        </w:rPr>
        <w:t>Male youth participants who turn 18 years of age befor</w:t>
      </w:r>
      <w:r w:rsidR="00851AB5" w:rsidRPr="00DC19D1">
        <w:rPr>
          <w:sz w:val="20"/>
          <w:szCs w:val="20"/>
        </w:rPr>
        <w:t>e or while enrolled in the WIOA</w:t>
      </w:r>
      <w:r w:rsidRPr="00DC19D1">
        <w:rPr>
          <w:sz w:val="20"/>
          <w:szCs w:val="20"/>
        </w:rPr>
        <w:t xml:space="preserve"> Program must register for the Selective Service in order to be eligible for cont</w:t>
      </w:r>
      <w:r w:rsidR="00851AB5" w:rsidRPr="00DC19D1">
        <w:rPr>
          <w:sz w:val="20"/>
          <w:szCs w:val="20"/>
        </w:rPr>
        <w:t>inued participation in the WIOA</w:t>
      </w:r>
      <w:r w:rsidRPr="00DC19D1">
        <w:rPr>
          <w:sz w:val="20"/>
          <w:szCs w:val="20"/>
        </w:rPr>
        <w:t xml:space="preserve"> Program.</w:t>
      </w:r>
    </w:p>
    <w:p w14:paraId="14243485" w14:textId="77777777" w:rsidR="00EB1DBE" w:rsidRPr="00DC19D1" w:rsidRDefault="00851AB5" w:rsidP="008A68ED">
      <w:pPr>
        <w:pStyle w:val="ListParagraph"/>
        <w:numPr>
          <w:ilvl w:val="0"/>
          <w:numId w:val="4"/>
        </w:numPr>
        <w:autoSpaceDE w:val="0"/>
        <w:autoSpaceDN w:val="0"/>
        <w:adjustRightInd w:val="0"/>
        <w:spacing w:after="0" w:line="240" w:lineRule="auto"/>
        <w:rPr>
          <w:sz w:val="20"/>
          <w:szCs w:val="20"/>
        </w:rPr>
      </w:pPr>
      <w:r w:rsidRPr="00DC19D1">
        <w:rPr>
          <w:sz w:val="20"/>
          <w:szCs w:val="20"/>
        </w:rPr>
        <w:t>Youth participants in the WIOA</w:t>
      </w:r>
      <w:r w:rsidR="00EB1DBE" w:rsidRPr="00DC19D1">
        <w:rPr>
          <w:sz w:val="20"/>
          <w:szCs w:val="20"/>
        </w:rPr>
        <w:t xml:space="preserve"> program will maintain regular contact with their </w:t>
      </w:r>
      <w:r w:rsidR="00DC19D1">
        <w:rPr>
          <w:sz w:val="20"/>
          <w:szCs w:val="20"/>
        </w:rPr>
        <w:t>Career Planner</w:t>
      </w:r>
      <w:r w:rsidR="00EB1DBE" w:rsidRPr="00DC19D1">
        <w:rPr>
          <w:sz w:val="20"/>
          <w:szCs w:val="20"/>
        </w:rPr>
        <w:t xml:space="preserve">. Participants will make best efforts to update </w:t>
      </w:r>
      <w:r w:rsidR="00DC19D1">
        <w:rPr>
          <w:sz w:val="20"/>
          <w:szCs w:val="20"/>
        </w:rPr>
        <w:t>Career Planner</w:t>
      </w:r>
      <w:r w:rsidR="00EB1DBE" w:rsidRPr="00DC19D1">
        <w:rPr>
          <w:sz w:val="20"/>
          <w:szCs w:val="20"/>
        </w:rPr>
        <w:t xml:space="preserve"> with the participant’s most current contact information and provide </w:t>
      </w:r>
      <w:r w:rsidR="00DC19D1">
        <w:rPr>
          <w:sz w:val="20"/>
          <w:szCs w:val="20"/>
        </w:rPr>
        <w:t>Career Planner</w:t>
      </w:r>
      <w:r w:rsidR="00EB1DBE" w:rsidRPr="00DC19D1">
        <w:rPr>
          <w:sz w:val="20"/>
          <w:szCs w:val="20"/>
        </w:rPr>
        <w:t xml:space="preserve"> with secondary contacts in case of loss of contact. </w:t>
      </w:r>
    </w:p>
    <w:p w14:paraId="14243486" w14:textId="77777777" w:rsidR="00EB1DBE" w:rsidRDefault="00EB1DBE" w:rsidP="008A68ED">
      <w:pPr>
        <w:pStyle w:val="ListParagraph"/>
        <w:numPr>
          <w:ilvl w:val="0"/>
          <w:numId w:val="4"/>
        </w:numPr>
        <w:autoSpaceDE w:val="0"/>
        <w:autoSpaceDN w:val="0"/>
        <w:adjustRightInd w:val="0"/>
        <w:spacing w:after="0" w:line="240" w:lineRule="auto"/>
        <w:rPr>
          <w:sz w:val="20"/>
          <w:szCs w:val="20"/>
        </w:rPr>
      </w:pPr>
      <w:r w:rsidRPr="00DC19D1">
        <w:rPr>
          <w:sz w:val="20"/>
          <w:szCs w:val="20"/>
        </w:rPr>
        <w:t xml:space="preserve">Youth participants will </w:t>
      </w:r>
      <w:r w:rsidR="00DC19D1">
        <w:rPr>
          <w:sz w:val="20"/>
          <w:szCs w:val="20"/>
        </w:rPr>
        <w:t>notify</w:t>
      </w:r>
      <w:r w:rsidRPr="00DC19D1">
        <w:rPr>
          <w:sz w:val="20"/>
          <w:szCs w:val="20"/>
        </w:rPr>
        <w:t xml:space="preserve"> their </w:t>
      </w:r>
      <w:r w:rsidR="00DC19D1">
        <w:rPr>
          <w:sz w:val="20"/>
          <w:szCs w:val="20"/>
        </w:rPr>
        <w:t>Career Planner</w:t>
      </w:r>
      <w:r w:rsidRPr="00DC19D1">
        <w:rPr>
          <w:sz w:val="20"/>
          <w:szCs w:val="20"/>
        </w:rPr>
        <w:t xml:space="preserve"> </w:t>
      </w:r>
      <w:r w:rsidR="00DC19D1">
        <w:rPr>
          <w:sz w:val="20"/>
          <w:szCs w:val="20"/>
        </w:rPr>
        <w:t>ahead of time if unable to make it to a scheduled meeting</w:t>
      </w:r>
      <w:r w:rsidRPr="00DC19D1">
        <w:rPr>
          <w:sz w:val="20"/>
          <w:szCs w:val="20"/>
        </w:rPr>
        <w:t>.</w:t>
      </w:r>
    </w:p>
    <w:p w14:paraId="14243487" w14:textId="77777777" w:rsidR="00DC19D1" w:rsidRPr="00DC19D1" w:rsidRDefault="00DC19D1" w:rsidP="008A68ED">
      <w:pPr>
        <w:pStyle w:val="ListParagraph"/>
        <w:numPr>
          <w:ilvl w:val="0"/>
          <w:numId w:val="4"/>
        </w:numPr>
        <w:autoSpaceDE w:val="0"/>
        <w:autoSpaceDN w:val="0"/>
        <w:adjustRightInd w:val="0"/>
        <w:spacing w:after="0" w:line="240" w:lineRule="auto"/>
        <w:rPr>
          <w:sz w:val="20"/>
          <w:szCs w:val="20"/>
        </w:rPr>
      </w:pPr>
      <w:r>
        <w:rPr>
          <w:sz w:val="20"/>
          <w:szCs w:val="20"/>
        </w:rPr>
        <w:t xml:space="preserve">Youth participants in work experiences must notify their Career Planner and work experience supervisor if scheduled work hours cannot be completed due to absence/illness. </w:t>
      </w:r>
    </w:p>
    <w:p w14:paraId="14243488" w14:textId="77777777" w:rsidR="00EB1DBE" w:rsidRPr="00DC19D1" w:rsidRDefault="00EB1DBE" w:rsidP="008A68ED">
      <w:pPr>
        <w:pStyle w:val="ListParagraph"/>
        <w:numPr>
          <w:ilvl w:val="0"/>
          <w:numId w:val="4"/>
        </w:numPr>
        <w:autoSpaceDE w:val="0"/>
        <w:autoSpaceDN w:val="0"/>
        <w:adjustRightInd w:val="0"/>
        <w:spacing w:after="0" w:line="240" w:lineRule="auto"/>
        <w:rPr>
          <w:sz w:val="20"/>
          <w:szCs w:val="20"/>
        </w:rPr>
      </w:pPr>
      <w:r w:rsidRPr="00DC19D1">
        <w:rPr>
          <w:sz w:val="20"/>
          <w:szCs w:val="20"/>
        </w:rPr>
        <w:t>Failure to co</w:t>
      </w:r>
      <w:r w:rsidR="00851AB5" w:rsidRPr="00DC19D1">
        <w:rPr>
          <w:sz w:val="20"/>
          <w:szCs w:val="20"/>
        </w:rPr>
        <w:t>mply with WIOA</w:t>
      </w:r>
      <w:r w:rsidRPr="00DC19D1">
        <w:rPr>
          <w:sz w:val="20"/>
          <w:szCs w:val="20"/>
        </w:rPr>
        <w:t xml:space="preserve"> Program requirements may result in </w:t>
      </w:r>
      <w:r w:rsidR="003E32BD" w:rsidRPr="00DC19D1">
        <w:rPr>
          <w:sz w:val="20"/>
          <w:szCs w:val="20"/>
        </w:rPr>
        <w:t>p</w:t>
      </w:r>
      <w:r w:rsidR="0022363D" w:rsidRPr="00DC19D1">
        <w:rPr>
          <w:sz w:val="20"/>
          <w:szCs w:val="20"/>
        </w:rPr>
        <w:t>articipant</w:t>
      </w:r>
      <w:r w:rsidR="003E32BD" w:rsidRPr="00DC19D1">
        <w:rPr>
          <w:sz w:val="20"/>
          <w:szCs w:val="20"/>
        </w:rPr>
        <w:t>’</w:t>
      </w:r>
      <w:r w:rsidR="00851AB5" w:rsidRPr="00DC19D1">
        <w:rPr>
          <w:sz w:val="20"/>
          <w:szCs w:val="20"/>
        </w:rPr>
        <w:t>s exit from the WIOA</w:t>
      </w:r>
      <w:r w:rsidR="0022363D" w:rsidRPr="00DC19D1">
        <w:rPr>
          <w:sz w:val="20"/>
          <w:szCs w:val="20"/>
        </w:rPr>
        <w:t xml:space="preserve"> Program and transition into follow-up.</w:t>
      </w:r>
    </w:p>
    <w:p w14:paraId="15C164DD" w14:textId="37473E0A" w:rsidR="00141A34" w:rsidRDefault="00141A34" w:rsidP="00EB1DBE">
      <w:pPr>
        <w:autoSpaceDE w:val="0"/>
        <w:autoSpaceDN w:val="0"/>
        <w:adjustRightInd w:val="0"/>
        <w:spacing w:after="0" w:line="240" w:lineRule="auto"/>
        <w:rPr>
          <w:sz w:val="20"/>
          <w:szCs w:val="20"/>
        </w:rPr>
      </w:pPr>
    </w:p>
    <w:p w14:paraId="4323D19C" w14:textId="77777777" w:rsidR="00141A34" w:rsidRPr="00DC19D1" w:rsidRDefault="00141A34" w:rsidP="00EB1DBE">
      <w:pPr>
        <w:autoSpaceDE w:val="0"/>
        <w:autoSpaceDN w:val="0"/>
        <w:adjustRightInd w:val="0"/>
        <w:spacing w:after="0" w:line="240" w:lineRule="auto"/>
        <w:rPr>
          <w:sz w:val="20"/>
          <w:szCs w:val="20"/>
        </w:rPr>
      </w:pPr>
    </w:p>
    <w:p w14:paraId="1424348A" w14:textId="11C6915D" w:rsidR="00EB1DBE" w:rsidRPr="00141A34" w:rsidRDefault="00EB1DBE" w:rsidP="00EB1DBE">
      <w:pPr>
        <w:autoSpaceDE w:val="0"/>
        <w:autoSpaceDN w:val="0"/>
        <w:adjustRightInd w:val="0"/>
        <w:spacing w:after="0" w:line="240" w:lineRule="auto"/>
        <w:rPr>
          <w:sz w:val="20"/>
          <w:szCs w:val="20"/>
        </w:rPr>
      </w:pPr>
      <w:r w:rsidRPr="00141A34">
        <w:rPr>
          <w:sz w:val="20"/>
          <w:szCs w:val="20"/>
        </w:rPr>
        <w:t>I understand and agree to comply with the above stated rights and responsibilitie</w:t>
      </w:r>
      <w:r w:rsidR="009F634F" w:rsidRPr="00141A34">
        <w:rPr>
          <w:sz w:val="20"/>
          <w:szCs w:val="20"/>
        </w:rPr>
        <w:t>s</w:t>
      </w:r>
      <w:r w:rsidRPr="00141A34">
        <w:rPr>
          <w:sz w:val="20"/>
          <w:szCs w:val="20"/>
        </w:rPr>
        <w:t>.</w:t>
      </w:r>
    </w:p>
    <w:p w14:paraId="09C34A7F" w14:textId="240D95F9" w:rsidR="00141A34" w:rsidRDefault="00141A34" w:rsidP="00EB1DBE">
      <w:pPr>
        <w:autoSpaceDE w:val="0"/>
        <w:autoSpaceDN w:val="0"/>
        <w:adjustRightInd w:val="0"/>
        <w:spacing w:after="0" w:line="240" w:lineRule="auto"/>
        <w:rPr>
          <w:sz w:val="16"/>
          <w:szCs w:val="16"/>
        </w:rPr>
      </w:pPr>
    </w:p>
    <w:p w14:paraId="383F2EE6" w14:textId="77777777" w:rsidR="00141A34" w:rsidRDefault="00141A34" w:rsidP="00EB1DBE">
      <w:pPr>
        <w:autoSpaceDE w:val="0"/>
        <w:autoSpaceDN w:val="0"/>
        <w:adjustRightInd w:val="0"/>
        <w:spacing w:after="0" w:line="240" w:lineRule="auto"/>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141A34" w14:paraId="434D9128" w14:textId="77777777" w:rsidTr="000828FC">
        <w:trPr>
          <w:trHeight w:val="692"/>
        </w:trPr>
        <w:tc>
          <w:tcPr>
            <w:tcW w:w="3596" w:type="dxa"/>
            <w:tcBorders>
              <w:bottom w:val="single" w:sz="4" w:space="0" w:color="auto"/>
            </w:tcBorders>
            <w:vAlign w:val="bottom"/>
          </w:tcPr>
          <w:p w14:paraId="7621BBC5" w14:textId="7E08BDBF" w:rsidR="00141A34" w:rsidRPr="00141A34" w:rsidRDefault="00141A34" w:rsidP="000828FC">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597" w:type="dxa"/>
            <w:vAlign w:val="bottom"/>
          </w:tcPr>
          <w:p w14:paraId="072D5B99" w14:textId="77777777" w:rsidR="00141A34" w:rsidRPr="00141A34" w:rsidRDefault="00141A34" w:rsidP="000828FC"/>
        </w:tc>
        <w:tc>
          <w:tcPr>
            <w:tcW w:w="3597" w:type="dxa"/>
            <w:tcBorders>
              <w:bottom w:val="single" w:sz="4" w:space="0" w:color="auto"/>
            </w:tcBorders>
            <w:vAlign w:val="bottom"/>
          </w:tcPr>
          <w:p w14:paraId="721FA6C4" w14:textId="3D2C8765" w:rsidR="00141A34" w:rsidRPr="00141A34" w:rsidRDefault="00141A34" w:rsidP="000828FC">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41A34" w14:paraId="6A2A2D8A" w14:textId="77777777" w:rsidTr="000828FC">
        <w:tc>
          <w:tcPr>
            <w:tcW w:w="3596" w:type="dxa"/>
            <w:tcBorders>
              <w:top w:val="single" w:sz="4" w:space="0" w:color="auto"/>
            </w:tcBorders>
            <w:vAlign w:val="bottom"/>
          </w:tcPr>
          <w:p w14:paraId="5BFAC804" w14:textId="4AB5960F" w:rsidR="00141A34" w:rsidRPr="00141A34" w:rsidRDefault="00141A34" w:rsidP="000828FC">
            <w:r w:rsidRPr="00141A34">
              <w:t>WIOA Program Participant Signature</w:t>
            </w:r>
          </w:p>
        </w:tc>
        <w:tc>
          <w:tcPr>
            <w:tcW w:w="3597" w:type="dxa"/>
            <w:vAlign w:val="bottom"/>
          </w:tcPr>
          <w:p w14:paraId="3ED81B71" w14:textId="77777777" w:rsidR="00141A34" w:rsidRPr="00141A34" w:rsidRDefault="00141A34" w:rsidP="000828FC"/>
        </w:tc>
        <w:tc>
          <w:tcPr>
            <w:tcW w:w="3597" w:type="dxa"/>
            <w:tcBorders>
              <w:top w:val="single" w:sz="4" w:space="0" w:color="auto"/>
            </w:tcBorders>
            <w:vAlign w:val="bottom"/>
          </w:tcPr>
          <w:p w14:paraId="03A19DAA" w14:textId="2882F650" w:rsidR="00141A34" w:rsidRPr="00141A34" w:rsidRDefault="00141A34" w:rsidP="000828FC">
            <w:r w:rsidRPr="00141A34">
              <w:t>Date</w:t>
            </w:r>
          </w:p>
        </w:tc>
      </w:tr>
    </w:tbl>
    <w:p w14:paraId="006A0807" w14:textId="77777777" w:rsidR="00F97EB8" w:rsidRDefault="00F97EB8" w:rsidP="0005470D">
      <w:pPr>
        <w:shd w:val="clear" w:color="auto" w:fill="FEFEFF"/>
        <w:spacing w:after="0" w:line="240" w:lineRule="auto"/>
        <w:outlineLvl w:val="1"/>
        <w:rPr>
          <w:rFonts w:cstheme="minorHAnsi"/>
          <w:b/>
          <w:bCs/>
          <w:sz w:val="20"/>
          <w:szCs w:val="20"/>
        </w:rPr>
      </w:pPr>
      <w:bookmarkStart w:id="3" w:name="_Hlk89766632"/>
    </w:p>
    <w:p w14:paraId="0D279452" w14:textId="77777777" w:rsidR="00F97EB8" w:rsidRDefault="00F97EB8" w:rsidP="0005470D">
      <w:pPr>
        <w:shd w:val="clear" w:color="auto" w:fill="FEFEFF"/>
        <w:spacing w:after="0" w:line="240" w:lineRule="auto"/>
        <w:outlineLvl w:val="1"/>
        <w:rPr>
          <w:rFonts w:cstheme="minorHAnsi"/>
          <w:b/>
          <w:bCs/>
          <w:sz w:val="20"/>
          <w:szCs w:val="20"/>
        </w:rPr>
      </w:pPr>
    </w:p>
    <w:p w14:paraId="2171DAFB" w14:textId="77777777" w:rsidR="00F97EB8" w:rsidRDefault="00F97EB8" w:rsidP="0005470D">
      <w:pPr>
        <w:shd w:val="clear" w:color="auto" w:fill="FEFEFF"/>
        <w:spacing w:after="0" w:line="240" w:lineRule="auto"/>
        <w:outlineLvl w:val="1"/>
        <w:rPr>
          <w:rFonts w:cstheme="minorHAnsi"/>
          <w:b/>
          <w:bCs/>
          <w:sz w:val="20"/>
          <w:szCs w:val="20"/>
        </w:rPr>
      </w:pPr>
    </w:p>
    <w:p w14:paraId="66701FEC" w14:textId="17E82A84" w:rsidR="002D41F8" w:rsidRDefault="002D41F8" w:rsidP="0005470D">
      <w:pPr>
        <w:shd w:val="clear" w:color="auto" w:fill="FEFEFF"/>
        <w:spacing w:after="0" w:line="240" w:lineRule="auto"/>
        <w:outlineLvl w:val="1"/>
        <w:rPr>
          <w:rFonts w:cstheme="minorHAnsi"/>
          <w:b/>
          <w:bCs/>
          <w:sz w:val="20"/>
          <w:szCs w:val="20"/>
        </w:rPr>
      </w:pPr>
    </w:p>
    <w:p w14:paraId="40B3C273" w14:textId="77777777" w:rsidR="00C816F7" w:rsidRDefault="00C816F7" w:rsidP="0005470D">
      <w:pPr>
        <w:shd w:val="clear" w:color="auto" w:fill="FEFEFF"/>
        <w:spacing w:after="0" w:line="240" w:lineRule="auto"/>
        <w:outlineLvl w:val="1"/>
        <w:rPr>
          <w:rFonts w:cstheme="minorHAnsi"/>
          <w:b/>
          <w:bCs/>
          <w:sz w:val="20"/>
          <w:szCs w:val="20"/>
        </w:rPr>
      </w:pPr>
    </w:p>
    <w:p w14:paraId="7BAF36B7" w14:textId="0F6D129F" w:rsidR="0005470D" w:rsidRPr="006760F1" w:rsidRDefault="0005470D" w:rsidP="0005470D">
      <w:pPr>
        <w:shd w:val="clear" w:color="auto" w:fill="FEFEFF"/>
        <w:spacing w:after="0" w:line="240" w:lineRule="auto"/>
        <w:outlineLvl w:val="1"/>
        <w:rPr>
          <w:rFonts w:cstheme="minorHAnsi"/>
          <w:b/>
          <w:bCs/>
          <w:sz w:val="20"/>
          <w:szCs w:val="20"/>
        </w:rPr>
      </w:pPr>
      <w:r w:rsidRPr="006760F1">
        <w:rPr>
          <w:rFonts w:cstheme="minorHAnsi"/>
          <w:b/>
          <w:bCs/>
          <w:sz w:val="20"/>
          <w:szCs w:val="20"/>
        </w:rPr>
        <w:t xml:space="preserve">Babel Notice </w:t>
      </w:r>
    </w:p>
    <w:p w14:paraId="0BD31660" w14:textId="77777777" w:rsidR="0005470D" w:rsidRPr="006760F1" w:rsidRDefault="0005470D" w:rsidP="0005470D">
      <w:pPr>
        <w:shd w:val="clear" w:color="auto" w:fill="FEFEFF"/>
        <w:spacing w:after="0" w:line="240" w:lineRule="auto"/>
        <w:rPr>
          <w:rFonts w:cstheme="minorHAnsi"/>
          <w:b/>
          <w:bCs/>
          <w:sz w:val="20"/>
          <w:szCs w:val="20"/>
        </w:rPr>
      </w:pPr>
      <w:r w:rsidRPr="006760F1">
        <w:rPr>
          <w:rFonts w:cstheme="minorHAnsi"/>
          <w:sz w:val="20"/>
          <w:szCs w:val="20"/>
        </w:rPr>
        <w:t xml:space="preserve">In accordance with 29 CFR 38.9 (g)(3), Limited English Proficient (LEP) individuals seeking access to information about WIOA programs offered through the Western Wisconsin WDB and its American Job Center partners, will receive language assistance in all communications of vital information.  Vital information is defined as information, whether written, oral, or electronic, that is necessary for an individual to understand how to obtain any aid, benefit, service and/or training; necessary for an individual to obtain any aid, benefit, service and/or training; or required by law.  An interpreter, as well as the availability of free language assistance such as rulebooks; written tests that do not access English language competency, but rather assess competency for a particular license, job, or skill for which English proficiency is not required; and letters or notices that require a response from the beneficiary or applicant, participant or employee will be provided to all LEP individuals at no cost to the individual.  </w:t>
      </w:r>
      <w:r w:rsidRPr="006760F1">
        <w:rPr>
          <w:rFonts w:cstheme="minorHAnsi"/>
          <w:sz w:val="20"/>
          <w:szCs w:val="20"/>
        </w:rPr>
        <w:br/>
      </w:r>
    </w:p>
    <w:p w14:paraId="3C0E1926" w14:textId="77777777" w:rsidR="0005470D" w:rsidRPr="006760F1" w:rsidRDefault="0005470D" w:rsidP="0005470D">
      <w:pPr>
        <w:shd w:val="clear" w:color="auto" w:fill="FEFEFF"/>
        <w:spacing w:after="0" w:line="240" w:lineRule="auto"/>
        <w:rPr>
          <w:rFonts w:cstheme="minorHAnsi"/>
          <w:b/>
          <w:bCs/>
          <w:sz w:val="20"/>
          <w:szCs w:val="20"/>
        </w:rPr>
      </w:pPr>
      <w:r w:rsidRPr="006760F1">
        <w:rPr>
          <w:rFonts w:cstheme="minorHAnsi"/>
          <w:b/>
          <w:bCs/>
          <w:sz w:val="20"/>
          <w:szCs w:val="20"/>
        </w:rPr>
        <w:t>English</w:t>
      </w:r>
      <w:r w:rsidRPr="006760F1">
        <w:rPr>
          <w:rFonts w:cstheme="minorHAnsi"/>
          <w:sz w:val="20"/>
          <w:szCs w:val="20"/>
        </w:rPr>
        <w:t xml:space="preserve"> IMPORTANT!  </w:t>
      </w:r>
      <w:proofErr w:type="gramStart"/>
      <w:r w:rsidRPr="006760F1">
        <w:rPr>
          <w:rFonts w:cstheme="minorHAnsi"/>
          <w:sz w:val="20"/>
          <w:szCs w:val="20"/>
        </w:rPr>
        <w:t>There</w:t>
      </w:r>
      <w:proofErr w:type="gramEnd"/>
      <w:r w:rsidRPr="006760F1">
        <w:rPr>
          <w:rFonts w:cstheme="minorHAnsi"/>
          <w:sz w:val="20"/>
          <w:szCs w:val="20"/>
        </w:rPr>
        <w:t xml:space="preserve"> are documents that contain important information about WIOA training services; how to apply for training services; and your rights, responsibilities and/or benefits.  It is critical that you understand the information in these documents.  You can receive telephone translation assistance of all documents by calling (608) 789-54</w:t>
      </w:r>
      <w:r>
        <w:rPr>
          <w:rFonts w:cstheme="minorHAnsi"/>
          <w:sz w:val="20"/>
          <w:szCs w:val="20"/>
        </w:rPr>
        <w:t>10</w:t>
      </w:r>
      <w:r w:rsidRPr="006760F1">
        <w:rPr>
          <w:rFonts w:cstheme="minorHAnsi"/>
          <w:sz w:val="20"/>
          <w:szCs w:val="20"/>
        </w:rPr>
        <w:t xml:space="preserve"> at no cost to you.</w:t>
      </w:r>
      <w:r w:rsidRPr="006760F1">
        <w:rPr>
          <w:rFonts w:cstheme="minorHAnsi"/>
          <w:sz w:val="20"/>
          <w:szCs w:val="20"/>
        </w:rPr>
        <w:br/>
      </w:r>
    </w:p>
    <w:p w14:paraId="03E78A18" w14:textId="77777777" w:rsidR="0005470D" w:rsidRPr="006760F1" w:rsidRDefault="0005470D" w:rsidP="0005470D">
      <w:pPr>
        <w:shd w:val="clear" w:color="auto" w:fill="FEFEFF"/>
        <w:spacing w:after="0" w:line="240" w:lineRule="auto"/>
        <w:rPr>
          <w:rFonts w:cstheme="minorHAnsi"/>
          <w:b/>
          <w:bCs/>
          <w:sz w:val="20"/>
          <w:szCs w:val="20"/>
        </w:rPr>
      </w:pPr>
      <w:proofErr w:type="spellStart"/>
      <w:r w:rsidRPr="006760F1">
        <w:rPr>
          <w:rFonts w:cstheme="minorHAnsi"/>
          <w:b/>
          <w:bCs/>
          <w:sz w:val="20"/>
          <w:szCs w:val="20"/>
        </w:rPr>
        <w:t>Español</w:t>
      </w:r>
      <w:proofErr w:type="spellEnd"/>
      <w:r w:rsidRPr="006760F1">
        <w:rPr>
          <w:rFonts w:cstheme="minorHAnsi"/>
          <w:sz w:val="20"/>
          <w:szCs w:val="20"/>
        </w:rPr>
        <w:t xml:space="preserve"> ¡IMPORTANTE!  Hay </w:t>
      </w:r>
      <w:proofErr w:type="spellStart"/>
      <w:r w:rsidRPr="006760F1">
        <w:rPr>
          <w:rFonts w:cstheme="minorHAnsi"/>
          <w:sz w:val="20"/>
          <w:szCs w:val="20"/>
        </w:rPr>
        <w:t>documentos</w:t>
      </w:r>
      <w:proofErr w:type="spellEnd"/>
      <w:r w:rsidRPr="006760F1">
        <w:rPr>
          <w:rFonts w:cstheme="minorHAnsi"/>
          <w:sz w:val="20"/>
          <w:szCs w:val="20"/>
        </w:rPr>
        <w:t xml:space="preserve"> que </w:t>
      </w:r>
      <w:proofErr w:type="spellStart"/>
      <w:r w:rsidRPr="006760F1">
        <w:rPr>
          <w:rFonts w:cstheme="minorHAnsi"/>
          <w:sz w:val="20"/>
          <w:szCs w:val="20"/>
        </w:rPr>
        <w:t>contienen</w:t>
      </w:r>
      <w:proofErr w:type="spellEnd"/>
      <w:r w:rsidRPr="006760F1">
        <w:rPr>
          <w:rFonts w:cstheme="minorHAnsi"/>
          <w:sz w:val="20"/>
          <w:szCs w:val="20"/>
        </w:rPr>
        <w:t xml:space="preserve"> </w:t>
      </w:r>
      <w:proofErr w:type="spellStart"/>
      <w:r w:rsidRPr="006760F1">
        <w:rPr>
          <w:rFonts w:cstheme="minorHAnsi"/>
          <w:sz w:val="20"/>
          <w:szCs w:val="20"/>
        </w:rPr>
        <w:t>información</w:t>
      </w:r>
      <w:proofErr w:type="spellEnd"/>
      <w:r w:rsidRPr="006760F1">
        <w:rPr>
          <w:rFonts w:cstheme="minorHAnsi"/>
          <w:sz w:val="20"/>
          <w:szCs w:val="20"/>
        </w:rPr>
        <w:t xml:space="preserve"> </w:t>
      </w:r>
      <w:proofErr w:type="spellStart"/>
      <w:r w:rsidRPr="006760F1">
        <w:rPr>
          <w:rFonts w:cstheme="minorHAnsi"/>
          <w:sz w:val="20"/>
          <w:szCs w:val="20"/>
        </w:rPr>
        <w:t>importante</w:t>
      </w:r>
      <w:proofErr w:type="spellEnd"/>
      <w:r w:rsidRPr="006760F1">
        <w:rPr>
          <w:rFonts w:cstheme="minorHAnsi"/>
          <w:sz w:val="20"/>
          <w:szCs w:val="20"/>
        </w:rPr>
        <w:t xml:space="preserve"> </w:t>
      </w:r>
      <w:proofErr w:type="spellStart"/>
      <w:r w:rsidRPr="006760F1">
        <w:rPr>
          <w:rFonts w:cstheme="minorHAnsi"/>
          <w:sz w:val="20"/>
          <w:szCs w:val="20"/>
        </w:rPr>
        <w:t>acerca</w:t>
      </w:r>
      <w:proofErr w:type="spellEnd"/>
      <w:r w:rsidRPr="006760F1">
        <w:rPr>
          <w:rFonts w:cstheme="minorHAnsi"/>
          <w:sz w:val="20"/>
          <w:szCs w:val="20"/>
        </w:rPr>
        <w:t xml:space="preserve"> de </w:t>
      </w:r>
      <w:proofErr w:type="spellStart"/>
      <w:r w:rsidRPr="006760F1">
        <w:rPr>
          <w:rFonts w:cstheme="minorHAnsi"/>
          <w:sz w:val="20"/>
          <w:szCs w:val="20"/>
        </w:rPr>
        <w:t>los</w:t>
      </w:r>
      <w:proofErr w:type="spellEnd"/>
      <w:r w:rsidRPr="006760F1">
        <w:rPr>
          <w:rFonts w:cstheme="minorHAnsi"/>
          <w:sz w:val="20"/>
          <w:szCs w:val="20"/>
        </w:rPr>
        <w:t xml:space="preserve"> </w:t>
      </w:r>
      <w:proofErr w:type="spellStart"/>
      <w:r w:rsidRPr="006760F1">
        <w:rPr>
          <w:rFonts w:cstheme="minorHAnsi"/>
          <w:sz w:val="20"/>
          <w:szCs w:val="20"/>
        </w:rPr>
        <w:t>servicios</w:t>
      </w:r>
      <w:proofErr w:type="spellEnd"/>
      <w:r w:rsidRPr="006760F1">
        <w:rPr>
          <w:rFonts w:cstheme="minorHAnsi"/>
          <w:sz w:val="20"/>
          <w:szCs w:val="20"/>
        </w:rPr>
        <w:t xml:space="preserve"> de </w:t>
      </w:r>
      <w:proofErr w:type="spellStart"/>
      <w:r w:rsidRPr="006760F1">
        <w:rPr>
          <w:rFonts w:cstheme="minorHAnsi"/>
          <w:sz w:val="20"/>
          <w:szCs w:val="20"/>
        </w:rPr>
        <w:t>capacitación</w:t>
      </w:r>
      <w:proofErr w:type="spellEnd"/>
      <w:r w:rsidRPr="006760F1">
        <w:rPr>
          <w:rFonts w:cstheme="minorHAnsi"/>
          <w:sz w:val="20"/>
          <w:szCs w:val="20"/>
        </w:rPr>
        <w:t xml:space="preserve"> de WIOA, </w:t>
      </w:r>
      <w:proofErr w:type="spellStart"/>
      <w:r w:rsidRPr="006760F1">
        <w:rPr>
          <w:rFonts w:cstheme="minorHAnsi"/>
          <w:sz w:val="20"/>
          <w:szCs w:val="20"/>
        </w:rPr>
        <w:t>cómo</w:t>
      </w:r>
      <w:proofErr w:type="spellEnd"/>
      <w:r w:rsidRPr="006760F1">
        <w:rPr>
          <w:rFonts w:cstheme="minorHAnsi"/>
          <w:sz w:val="20"/>
          <w:szCs w:val="20"/>
        </w:rPr>
        <w:t xml:space="preserve"> </w:t>
      </w:r>
      <w:proofErr w:type="spellStart"/>
      <w:r w:rsidRPr="006760F1">
        <w:rPr>
          <w:rFonts w:cstheme="minorHAnsi"/>
          <w:sz w:val="20"/>
          <w:szCs w:val="20"/>
        </w:rPr>
        <w:t>solicitar</w:t>
      </w:r>
      <w:proofErr w:type="spellEnd"/>
      <w:r w:rsidRPr="006760F1">
        <w:rPr>
          <w:rFonts w:cstheme="minorHAnsi"/>
          <w:sz w:val="20"/>
          <w:szCs w:val="20"/>
        </w:rPr>
        <w:t xml:space="preserve"> </w:t>
      </w:r>
      <w:proofErr w:type="spellStart"/>
      <w:r w:rsidRPr="006760F1">
        <w:rPr>
          <w:rFonts w:cstheme="minorHAnsi"/>
          <w:sz w:val="20"/>
          <w:szCs w:val="20"/>
        </w:rPr>
        <w:t>servicios</w:t>
      </w:r>
      <w:proofErr w:type="spellEnd"/>
      <w:r w:rsidRPr="006760F1">
        <w:rPr>
          <w:rFonts w:cstheme="minorHAnsi"/>
          <w:sz w:val="20"/>
          <w:szCs w:val="20"/>
        </w:rPr>
        <w:t xml:space="preserve"> de </w:t>
      </w:r>
      <w:proofErr w:type="spellStart"/>
      <w:r w:rsidRPr="006760F1">
        <w:rPr>
          <w:rFonts w:cstheme="minorHAnsi"/>
          <w:sz w:val="20"/>
          <w:szCs w:val="20"/>
        </w:rPr>
        <w:t>capacitación</w:t>
      </w:r>
      <w:proofErr w:type="spellEnd"/>
      <w:r w:rsidRPr="006760F1">
        <w:rPr>
          <w:rFonts w:cstheme="minorHAnsi"/>
          <w:sz w:val="20"/>
          <w:szCs w:val="20"/>
        </w:rPr>
        <w:t xml:space="preserve">, sus derechos, </w:t>
      </w:r>
      <w:proofErr w:type="spellStart"/>
      <w:r w:rsidRPr="006760F1">
        <w:rPr>
          <w:rFonts w:cstheme="minorHAnsi"/>
          <w:sz w:val="20"/>
          <w:szCs w:val="20"/>
        </w:rPr>
        <w:t>responsabilidades</w:t>
      </w:r>
      <w:proofErr w:type="spellEnd"/>
      <w:r w:rsidRPr="006760F1">
        <w:rPr>
          <w:rFonts w:cstheme="minorHAnsi"/>
          <w:sz w:val="20"/>
          <w:szCs w:val="20"/>
        </w:rPr>
        <w:t xml:space="preserve"> y / o </w:t>
      </w:r>
      <w:proofErr w:type="spellStart"/>
      <w:r w:rsidRPr="006760F1">
        <w:rPr>
          <w:rFonts w:cstheme="minorHAnsi"/>
          <w:sz w:val="20"/>
          <w:szCs w:val="20"/>
        </w:rPr>
        <w:t>beneficios</w:t>
      </w:r>
      <w:proofErr w:type="spellEnd"/>
      <w:r w:rsidRPr="006760F1">
        <w:rPr>
          <w:rFonts w:cstheme="minorHAnsi"/>
          <w:sz w:val="20"/>
          <w:szCs w:val="20"/>
        </w:rPr>
        <w:t xml:space="preserve">.  Es fundamental que </w:t>
      </w:r>
      <w:proofErr w:type="spellStart"/>
      <w:r w:rsidRPr="006760F1">
        <w:rPr>
          <w:rFonts w:cstheme="minorHAnsi"/>
          <w:sz w:val="20"/>
          <w:szCs w:val="20"/>
        </w:rPr>
        <w:t>entienda</w:t>
      </w:r>
      <w:proofErr w:type="spellEnd"/>
      <w:r w:rsidRPr="006760F1">
        <w:rPr>
          <w:rFonts w:cstheme="minorHAnsi"/>
          <w:sz w:val="20"/>
          <w:szCs w:val="20"/>
        </w:rPr>
        <w:t xml:space="preserve"> la </w:t>
      </w:r>
      <w:proofErr w:type="spellStart"/>
      <w:r w:rsidRPr="006760F1">
        <w:rPr>
          <w:rFonts w:cstheme="minorHAnsi"/>
          <w:sz w:val="20"/>
          <w:szCs w:val="20"/>
        </w:rPr>
        <w:t>información</w:t>
      </w:r>
      <w:proofErr w:type="spellEnd"/>
      <w:r w:rsidRPr="006760F1">
        <w:rPr>
          <w:rFonts w:cstheme="minorHAnsi"/>
          <w:sz w:val="20"/>
          <w:szCs w:val="20"/>
        </w:rPr>
        <w:t xml:space="preserve"> de </w:t>
      </w:r>
      <w:proofErr w:type="spellStart"/>
      <w:r w:rsidRPr="006760F1">
        <w:rPr>
          <w:rFonts w:cstheme="minorHAnsi"/>
          <w:sz w:val="20"/>
          <w:szCs w:val="20"/>
        </w:rPr>
        <w:t>estos</w:t>
      </w:r>
      <w:proofErr w:type="spellEnd"/>
      <w:r w:rsidRPr="006760F1">
        <w:rPr>
          <w:rFonts w:cstheme="minorHAnsi"/>
          <w:sz w:val="20"/>
          <w:szCs w:val="20"/>
        </w:rPr>
        <w:t xml:space="preserve"> </w:t>
      </w:r>
      <w:proofErr w:type="spellStart"/>
      <w:r w:rsidRPr="006760F1">
        <w:rPr>
          <w:rFonts w:cstheme="minorHAnsi"/>
          <w:sz w:val="20"/>
          <w:szCs w:val="20"/>
        </w:rPr>
        <w:t>documentos</w:t>
      </w:r>
      <w:proofErr w:type="spellEnd"/>
      <w:r w:rsidRPr="006760F1">
        <w:rPr>
          <w:rFonts w:cstheme="minorHAnsi"/>
          <w:sz w:val="20"/>
          <w:szCs w:val="20"/>
        </w:rPr>
        <w:t xml:space="preserve">.  </w:t>
      </w:r>
      <w:proofErr w:type="spellStart"/>
      <w:r w:rsidRPr="006760F1">
        <w:rPr>
          <w:rFonts w:cstheme="minorHAnsi"/>
          <w:sz w:val="20"/>
          <w:szCs w:val="20"/>
        </w:rPr>
        <w:t>Usted</w:t>
      </w:r>
      <w:proofErr w:type="spellEnd"/>
      <w:r w:rsidRPr="006760F1">
        <w:rPr>
          <w:rFonts w:cstheme="minorHAnsi"/>
          <w:sz w:val="20"/>
          <w:szCs w:val="20"/>
        </w:rPr>
        <w:t xml:space="preserve"> </w:t>
      </w:r>
      <w:proofErr w:type="spellStart"/>
      <w:r w:rsidRPr="006760F1">
        <w:rPr>
          <w:rFonts w:cstheme="minorHAnsi"/>
          <w:sz w:val="20"/>
          <w:szCs w:val="20"/>
        </w:rPr>
        <w:t>puede</w:t>
      </w:r>
      <w:proofErr w:type="spellEnd"/>
      <w:r w:rsidRPr="006760F1">
        <w:rPr>
          <w:rFonts w:cstheme="minorHAnsi"/>
          <w:sz w:val="20"/>
          <w:szCs w:val="20"/>
        </w:rPr>
        <w:t xml:space="preserve"> </w:t>
      </w:r>
      <w:proofErr w:type="spellStart"/>
      <w:r w:rsidRPr="006760F1">
        <w:rPr>
          <w:rFonts w:cstheme="minorHAnsi"/>
          <w:sz w:val="20"/>
          <w:szCs w:val="20"/>
        </w:rPr>
        <w:t>recibir</w:t>
      </w:r>
      <w:proofErr w:type="spellEnd"/>
      <w:r w:rsidRPr="006760F1">
        <w:rPr>
          <w:rFonts w:cstheme="minorHAnsi"/>
          <w:sz w:val="20"/>
          <w:szCs w:val="20"/>
        </w:rPr>
        <w:t xml:space="preserve"> </w:t>
      </w:r>
      <w:proofErr w:type="spellStart"/>
      <w:r w:rsidRPr="006760F1">
        <w:rPr>
          <w:rFonts w:cstheme="minorHAnsi"/>
          <w:sz w:val="20"/>
          <w:szCs w:val="20"/>
        </w:rPr>
        <w:t>asistencia</w:t>
      </w:r>
      <w:proofErr w:type="spellEnd"/>
      <w:r w:rsidRPr="006760F1">
        <w:rPr>
          <w:rFonts w:cstheme="minorHAnsi"/>
          <w:sz w:val="20"/>
          <w:szCs w:val="20"/>
        </w:rPr>
        <w:t xml:space="preserve"> de </w:t>
      </w:r>
      <w:proofErr w:type="spellStart"/>
      <w:r w:rsidRPr="006760F1">
        <w:rPr>
          <w:rFonts w:cstheme="minorHAnsi"/>
          <w:sz w:val="20"/>
          <w:szCs w:val="20"/>
        </w:rPr>
        <w:t>traducción</w:t>
      </w:r>
      <w:proofErr w:type="spellEnd"/>
      <w:r w:rsidRPr="006760F1">
        <w:rPr>
          <w:rFonts w:cstheme="minorHAnsi"/>
          <w:sz w:val="20"/>
          <w:szCs w:val="20"/>
        </w:rPr>
        <w:t xml:space="preserve"> </w:t>
      </w:r>
      <w:proofErr w:type="spellStart"/>
      <w:r w:rsidRPr="006760F1">
        <w:rPr>
          <w:rFonts w:cstheme="minorHAnsi"/>
          <w:sz w:val="20"/>
          <w:szCs w:val="20"/>
        </w:rPr>
        <w:t>telefónica</w:t>
      </w:r>
      <w:proofErr w:type="spellEnd"/>
      <w:r w:rsidRPr="006760F1">
        <w:rPr>
          <w:rFonts w:cstheme="minorHAnsi"/>
          <w:sz w:val="20"/>
          <w:szCs w:val="20"/>
        </w:rPr>
        <w:t xml:space="preserve"> de </w:t>
      </w:r>
      <w:proofErr w:type="spellStart"/>
      <w:r w:rsidRPr="006760F1">
        <w:rPr>
          <w:rFonts w:cstheme="minorHAnsi"/>
          <w:sz w:val="20"/>
          <w:szCs w:val="20"/>
        </w:rPr>
        <w:t>todos</w:t>
      </w:r>
      <w:proofErr w:type="spellEnd"/>
      <w:r w:rsidRPr="006760F1">
        <w:rPr>
          <w:rFonts w:cstheme="minorHAnsi"/>
          <w:sz w:val="20"/>
          <w:szCs w:val="20"/>
        </w:rPr>
        <w:t xml:space="preserve"> </w:t>
      </w:r>
      <w:proofErr w:type="spellStart"/>
      <w:r w:rsidRPr="006760F1">
        <w:rPr>
          <w:rFonts w:cstheme="minorHAnsi"/>
          <w:sz w:val="20"/>
          <w:szCs w:val="20"/>
        </w:rPr>
        <w:t>los</w:t>
      </w:r>
      <w:proofErr w:type="spellEnd"/>
      <w:r w:rsidRPr="006760F1">
        <w:rPr>
          <w:rFonts w:cstheme="minorHAnsi"/>
          <w:sz w:val="20"/>
          <w:szCs w:val="20"/>
        </w:rPr>
        <w:t xml:space="preserve"> </w:t>
      </w:r>
      <w:proofErr w:type="spellStart"/>
      <w:r w:rsidRPr="006760F1">
        <w:rPr>
          <w:rFonts w:cstheme="minorHAnsi"/>
          <w:sz w:val="20"/>
          <w:szCs w:val="20"/>
        </w:rPr>
        <w:t>documentos</w:t>
      </w:r>
      <w:proofErr w:type="spellEnd"/>
      <w:r w:rsidRPr="006760F1">
        <w:rPr>
          <w:rFonts w:cstheme="minorHAnsi"/>
          <w:sz w:val="20"/>
          <w:szCs w:val="20"/>
        </w:rPr>
        <w:t xml:space="preserve"> </w:t>
      </w:r>
      <w:proofErr w:type="spellStart"/>
      <w:r w:rsidRPr="006760F1">
        <w:rPr>
          <w:rFonts w:cstheme="minorHAnsi"/>
          <w:sz w:val="20"/>
          <w:szCs w:val="20"/>
        </w:rPr>
        <w:t>por</w:t>
      </w:r>
      <w:proofErr w:type="spellEnd"/>
      <w:r w:rsidRPr="006760F1">
        <w:rPr>
          <w:rFonts w:cstheme="minorHAnsi"/>
          <w:sz w:val="20"/>
          <w:szCs w:val="20"/>
        </w:rPr>
        <w:t xml:space="preserve"> calling (608) 789-54</w:t>
      </w:r>
      <w:r>
        <w:rPr>
          <w:rFonts w:cstheme="minorHAnsi"/>
          <w:sz w:val="20"/>
          <w:szCs w:val="20"/>
        </w:rPr>
        <w:t>10</w:t>
      </w:r>
      <w:r w:rsidRPr="006760F1">
        <w:rPr>
          <w:rFonts w:cstheme="minorHAnsi"/>
          <w:sz w:val="20"/>
          <w:szCs w:val="20"/>
        </w:rPr>
        <w:t xml:space="preserve"> sin </w:t>
      </w:r>
      <w:proofErr w:type="spellStart"/>
      <w:r w:rsidRPr="006760F1">
        <w:rPr>
          <w:rFonts w:cstheme="minorHAnsi"/>
          <w:sz w:val="20"/>
          <w:szCs w:val="20"/>
        </w:rPr>
        <w:t>costo</w:t>
      </w:r>
      <w:proofErr w:type="spellEnd"/>
      <w:r w:rsidRPr="006760F1">
        <w:rPr>
          <w:rFonts w:cstheme="minorHAnsi"/>
          <w:sz w:val="20"/>
          <w:szCs w:val="20"/>
        </w:rPr>
        <w:t xml:space="preserve"> </w:t>
      </w:r>
      <w:proofErr w:type="spellStart"/>
      <w:r w:rsidRPr="006760F1">
        <w:rPr>
          <w:rFonts w:cstheme="minorHAnsi"/>
          <w:sz w:val="20"/>
          <w:szCs w:val="20"/>
        </w:rPr>
        <w:t>alguno</w:t>
      </w:r>
      <w:proofErr w:type="spellEnd"/>
      <w:r w:rsidRPr="006760F1">
        <w:rPr>
          <w:rFonts w:cstheme="minorHAnsi"/>
          <w:sz w:val="20"/>
          <w:szCs w:val="20"/>
        </w:rPr>
        <w:t xml:space="preserve"> para </w:t>
      </w:r>
      <w:proofErr w:type="spellStart"/>
      <w:r w:rsidRPr="006760F1">
        <w:rPr>
          <w:rFonts w:cstheme="minorHAnsi"/>
          <w:sz w:val="20"/>
          <w:szCs w:val="20"/>
        </w:rPr>
        <w:t>usted</w:t>
      </w:r>
      <w:proofErr w:type="spellEnd"/>
      <w:r w:rsidRPr="006760F1">
        <w:rPr>
          <w:rFonts w:cstheme="minorHAnsi"/>
          <w:sz w:val="20"/>
          <w:szCs w:val="20"/>
        </w:rPr>
        <w:t>.</w:t>
      </w:r>
      <w:r w:rsidRPr="006760F1">
        <w:rPr>
          <w:rFonts w:cstheme="minorHAnsi"/>
          <w:sz w:val="20"/>
          <w:szCs w:val="20"/>
        </w:rPr>
        <w:br/>
      </w:r>
    </w:p>
    <w:p w14:paraId="64A9728A" w14:textId="77777777" w:rsidR="0005470D" w:rsidRPr="006760F1" w:rsidRDefault="0005470D" w:rsidP="0005470D">
      <w:pPr>
        <w:shd w:val="clear" w:color="auto" w:fill="FEFEFF"/>
        <w:spacing w:after="0" w:line="240" w:lineRule="auto"/>
        <w:rPr>
          <w:rFonts w:cstheme="minorHAnsi"/>
          <w:sz w:val="20"/>
          <w:szCs w:val="20"/>
        </w:rPr>
      </w:pPr>
      <w:r w:rsidRPr="006760F1">
        <w:rPr>
          <w:rFonts w:cstheme="minorHAnsi"/>
          <w:b/>
          <w:bCs/>
          <w:sz w:val="20"/>
          <w:szCs w:val="20"/>
        </w:rPr>
        <w:t xml:space="preserve">Deutsch </w:t>
      </w:r>
      <w:r w:rsidRPr="006760F1">
        <w:rPr>
          <w:rFonts w:cstheme="minorHAnsi"/>
          <w:sz w:val="20"/>
          <w:szCs w:val="20"/>
        </w:rPr>
        <w:t xml:space="preserve">WICHTIG!  Es </w:t>
      </w:r>
      <w:proofErr w:type="spellStart"/>
      <w:r w:rsidRPr="006760F1">
        <w:rPr>
          <w:rFonts w:cstheme="minorHAnsi"/>
          <w:sz w:val="20"/>
          <w:szCs w:val="20"/>
        </w:rPr>
        <w:t>gibt</w:t>
      </w:r>
      <w:proofErr w:type="spellEnd"/>
      <w:r w:rsidRPr="006760F1">
        <w:rPr>
          <w:rFonts w:cstheme="minorHAnsi"/>
          <w:sz w:val="20"/>
          <w:szCs w:val="20"/>
        </w:rPr>
        <w:t xml:space="preserve"> </w:t>
      </w:r>
      <w:proofErr w:type="spellStart"/>
      <w:r w:rsidRPr="006760F1">
        <w:rPr>
          <w:rFonts w:cstheme="minorHAnsi"/>
          <w:sz w:val="20"/>
          <w:szCs w:val="20"/>
        </w:rPr>
        <w:t>Dokumente</w:t>
      </w:r>
      <w:proofErr w:type="spellEnd"/>
      <w:r w:rsidRPr="006760F1">
        <w:rPr>
          <w:rFonts w:cstheme="minorHAnsi"/>
          <w:sz w:val="20"/>
          <w:szCs w:val="20"/>
        </w:rPr>
        <w:t xml:space="preserve">, die </w:t>
      </w:r>
      <w:proofErr w:type="spellStart"/>
      <w:r w:rsidRPr="006760F1">
        <w:rPr>
          <w:rFonts w:cstheme="minorHAnsi"/>
          <w:sz w:val="20"/>
          <w:szCs w:val="20"/>
        </w:rPr>
        <w:t>wichtige</w:t>
      </w:r>
      <w:proofErr w:type="spellEnd"/>
      <w:r w:rsidRPr="006760F1">
        <w:rPr>
          <w:rFonts w:cstheme="minorHAnsi"/>
          <w:sz w:val="20"/>
          <w:szCs w:val="20"/>
        </w:rPr>
        <w:t xml:space="preserve"> </w:t>
      </w:r>
      <w:proofErr w:type="spellStart"/>
      <w:r w:rsidRPr="006760F1">
        <w:rPr>
          <w:rFonts w:cstheme="minorHAnsi"/>
          <w:sz w:val="20"/>
          <w:szCs w:val="20"/>
        </w:rPr>
        <w:t>Informationen</w:t>
      </w:r>
      <w:proofErr w:type="spellEnd"/>
      <w:r w:rsidRPr="006760F1">
        <w:rPr>
          <w:rFonts w:cstheme="minorHAnsi"/>
          <w:sz w:val="20"/>
          <w:szCs w:val="20"/>
        </w:rPr>
        <w:t xml:space="preserve"> </w:t>
      </w:r>
      <w:proofErr w:type="spellStart"/>
      <w:r w:rsidRPr="006760F1">
        <w:rPr>
          <w:rFonts w:cstheme="minorHAnsi"/>
          <w:sz w:val="20"/>
          <w:szCs w:val="20"/>
        </w:rPr>
        <w:t>über</w:t>
      </w:r>
      <w:proofErr w:type="spellEnd"/>
      <w:r w:rsidRPr="006760F1">
        <w:rPr>
          <w:rFonts w:cstheme="minorHAnsi"/>
          <w:sz w:val="20"/>
          <w:szCs w:val="20"/>
        </w:rPr>
        <w:t xml:space="preserve"> WIOA-</w:t>
      </w:r>
      <w:proofErr w:type="spellStart"/>
      <w:r w:rsidRPr="006760F1">
        <w:rPr>
          <w:rFonts w:cstheme="minorHAnsi"/>
          <w:sz w:val="20"/>
          <w:szCs w:val="20"/>
        </w:rPr>
        <w:t>Schulungsdienste</w:t>
      </w:r>
      <w:proofErr w:type="spellEnd"/>
      <w:r w:rsidRPr="006760F1">
        <w:rPr>
          <w:rFonts w:cstheme="minorHAnsi"/>
          <w:sz w:val="20"/>
          <w:szCs w:val="20"/>
        </w:rPr>
        <w:t xml:space="preserve"> </w:t>
      </w:r>
      <w:proofErr w:type="spellStart"/>
      <w:r w:rsidRPr="006760F1">
        <w:rPr>
          <w:rFonts w:cstheme="minorHAnsi"/>
          <w:sz w:val="20"/>
          <w:szCs w:val="20"/>
        </w:rPr>
        <w:t>enthalten</w:t>
      </w:r>
      <w:proofErr w:type="spellEnd"/>
      <w:r w:rsidRPr="006760F1">
        <w:rPr>
          <w:rFonts w:cstheme="minorHAnsi"/>
          <w:sz w:val="20"/>
          <w:szCs w:val="20"/>
        </w:rPr>
        <w:t xml:space="preserve">; </w:t>
      </w:r>
      <w:proofErr w:type="spellStart"/>
      <w:r w:rsidRPr="006760F1">
        <w:rPr>
          <w:rFonts w:cstheme="minorHAnsi"/>
          <w:sz w:val="20"/>
          <w:szCs w:val="20"/>
        </w:rPr>
        <w:t>wie</w:t>
      </w:r>
      <w:proofErr w:type="spellEnd"/>
      <w:r w:rsidRPr="006760F1">
        <w:rPr>
          <w:rFonts w:cstheme="minorHAnsi"/>
          <w:sz w:val="20"/>
          <w:szCs w:val="20"/>
        </w:rPr>
        <w:t xml:space="preserve"> man </w:t>
      </w:r>
      <w:proofErr w:type="spellStart"/>
      <w:r w:rsidRPr="006760F1">
        <w:rPr>
          <w:rFonts w:cstheme="minorHAnsi"/>
          <w:sz w:val="20"/>
          <w:szCs w:val="20"/>
        </w:rPr>
        <w:t>sich</w:t>
      </w:r>
      <w:proofErr w:type="spellEnd"/>
      <w:r w:rsidRPr="006760F1">
        <w:rPr>
          <w:rFonts w:cstheme="minorHAnsi"/>
          <w:sz w:val="20"/>
          <w:szCs w:val="20"/>
        </w:rPr>
        <w:t xml:space="preserve"> für </w:t>
      </w:r>
      <w:proofErr w:type="spellStart"/>
      <w:r w:rsidRPr="006760F1">
        <w:rPr>
          <w:rFonts w:cstheme="minorHAnsi"/>
          <w:sz w:val="20"/>
          <w:szCs w:val="20"/>
        </w:rPr>
        <w:t>Ausbildungsdienste</w:t>
      </w:r>
      <w:proofErr w:type="spellEnd"/>
      <w:r w:rsidRPr="006760F1">
        <w:rPr>
          <w:rFonts w:cstheme="minorHAnsi"/>
          <w:sz w:val="20"/>
          <w:szCs w:val="20"/>
        </w:rPr>
        <w:t xml:space="preserve"> </w:t>
      </w:r>
      <w:proofErr w:type="spellStart"/>
      <w:r w:rsidRPr="006760F1">
        <w:rPr>
          <w:rFonts w:cstheme="minorHAnsi"/>
          <w:sz w:val="20"/>
          <w:szCs w:val="20"/>
        </w:rPr>
        <w:t>bewirbt</w:t>
      </w:r>
      <w:proofErr w:type="spellEnd"/>
      <w:r w:rsidRPr="006760F1">
        <w:rPr>
          <w:rFonts w:cstheme="minorHAnsi"/>
          <w:sz w:val="20"/>
          <w:szCs w:val="20"/>
        </w:rPr>
        <w:t xml:space="preserve">; und </w:t>
      </w:r>
      <w:proofErr w:type="spellStart"/>
      <w:r w:rsidRPr="006760F1">
        <w:rPr>
          <w:rFonts w:cstheme="minorHAnsi"/>
          <w:sz w:val="20"/>
          <w:szCs w:val="20"/>
        </w:rPr>
        <w:t>Ihre</w:t>
      </w:r>
      <w:proofErr w:type="spellEnd"/>
      <w:r w:rsidRPr="006760F1">
        <w:rPr>
          <w:rFonts w:cstheme="minorHAnsi"/>
          <w:sz w:val="20"/>
          <w:szCs w:val="20"/>
        </w:rPr>
        <w:t xml:space="preserve"> </w:t>
      </w:r>
      <w:proofErr w:type="spellStart"/>
      <w:r w:rsidRPr="006760F1">
        <w:rPr>
          <w:rFonts w:cstheme="minorHAnsi"/>
          <w:sz w:val="20"/>
          <w:szCs w:val="20"/>
        </w:rPr>
        <w:t>Rechte</w:t>
      </w:r>
      <w:proofErr w:type="spellEnd"/>
      <w:r w:rsidRPr="006760F1">
        <w:rPr>
          <w:rFonts w:cstheme="minorHAnsi"/>
          <w:sz w:val="20"/>
          <w:szCs w:val="20"/>
        </w:rPr>
        <w:t xml:space="preserve">, </w:t>
      </w:r>
      <w:proofErr w:type="spellStart"/>
      <w:r w:rsidRPr="006760F1">
        <w:rPr>
          <w:rFonts w:cstheme="minorHAnsi"/>
          <w:sz w:val="20"/>
          <w:szCs w:val="20"/>
        </w:rPr>
        <w:t>Pflichten</w:t>
      </w:r>
      <w:proofErr w:type="spellEnd"/>
      <w:r w:rsidRPr="006760F1">
        <w:rPr>
          <w:rFonts w:cstheme="minorHAnsi"/>
          <w:sz w:val="20"/>
          <w:szCs w:val="20"/>
        </w:rPr>
        <w:t xml:space="preserve"> und/</w:t>
      </w:r>
      <w:proofErr w:type="spellStart"/>
      <w:r w:rsidRPr="006760F1">
        <w:rPr>
          <w:rFonts w:cstheme="minorHAnsi"/>
          <w:sz w:val="20"/>
          <w:szCs w:val="20"/>
        </w:rPr>
        <w:t>oder</w:t>
      </w:r>
      <w:proofErr w:type="spellEnd"/>
      <w:r w:rsidRPr="006760F1">
        <w:rPr>
          <w:rFonts w:cstheme="minorHAnsi"/>
          <w:sz w:val="20"/>
          <w:szCs w:val="20"/>
        </w:rPr>
        <w:t xml:space="preserve"> </w:t>
      </w:r>
      <w:proofErr w:type="spellStart"/>
      <w:r w:rsidRPr="006760F1">
        <w:rPr>
          <w:rFonts w:cstheme="minorHAnsi"/>
          <w:sz w:val="20"/>
          <w:szCs w:val="20"/>
        </w:rPr>
        <w:t>Vorteile</w:t>
      </w:r>
      <w:proofErr w:type="spellEnd"/>
      <w:r w:rsidRPr="006760F1">
        <w:rPr>
          <w:rFonts w:cstheme="minorHAnsi"/>
          <w:sz w:val="20"/>
          <w:szCs w:val="20"/>
        </w:rPr>
        <w:t xml:space="preserve">.  Es </w:t>
      </w:r>
      <w:proofErr w:type="spellStart"/>
      <w:r w:rsidRPr="006760F1">
        <w:rPr>
          <w:rFonts w:cstheme="minorHAnsi"/>
          <w:sz w:val="20"/>
          <w:szCs w:val="20"/>
        </w:rPr>
        <w:t>ist</w:t>
      </w:r>
      <w:proofErr w:type="spellEnd"/>
      <w:r w:rsidRPr="006760F1">
        <w:rPr>
          <w:rFonts w:cstheme="minorHAnsi"/>
          <w:sz w:val="20"/>
          <w:szCs w:val="20"/>
        </w:rPr>
        <w:t xml:space="preserve"> </w:t>
      </w:r>
      <w:proofErr w:type="spellStart"/>
      <w:r w:rsidRPr="006760F1">
        <w:rPr>
          <w:rFonts w:cstheme="minorHAnsi"/>
          <w:sz w:val="20"/>
          <w:szCs w:val="20"/>
        </w:rPr>
        <w:t>wichtig</w:t>
      </w:r>
      <w:proofErr w:type="spellEnd"/>
      <w:r w:rsidRPr="006760F1">
        <w:rPr>
          <w:rFonts w:cstheme="minorHAnsi"/>
          <w:sz w:val="20"/>
          <w:szCs w:val="20"/>
        </w:rPr>
        <w:t xml:space="preserve">, </w:t>
      </w:r>
      <w:proofErr w:type="spellStart"/>
      <w:r w:rsidRPr="006760F1">
        <w:rPr>
          <w:rFonts w:cstheme="minorHAnsi"/>
          <w:sz w:val="20"/>
          <w:szCs w:val="20"/>
        </w:rPr>
        <w:t>dass</w:t>
      </w:r>
      <w:proofErr w:type="spellEnd"/>
      <w:r w:rsidRPr="006760F1">
        <w:rPr>
          <w:rFonts w:cstheme="minorHAnsi"/>
          <w:sz w:val="20"/>
          <w:szCs w:val="20"/>
        </w:rPr>
        <w:t xml:space="preserve"> Sie die </w:t>
      </w:r>
      <w:proofErr w:type="spellStart"/>
      <w:r w:rsidRPr="006760F1">
        <w:rPr>
          <w:rFonts w:cstheme="minorHAnsi"/>
          <w:sz w:val="20"/>
          <w:szCs w:val="20"/>
        </w:rPr>
        <w:t>Informationen</w:t>
      </w:r>
      <w:proofErr w:type="spellEnd"/>
      <w:r w:rsidRPr="006760F1">
        <w:rPr>
          <w:rFonts w:cstheme="minorHAnsi"/>
          <w:sz w:val="20"/>
          <w:szCs w:val="20"/>
        </w:rPr>
        <w:t xml:space="preserve"> in </w:t>
      </w:r>
      <w:proofErr w:type="spellStart"/>
      <w:r w:rsidRPr="006760F1">
        <w:rPr>
          <w:rFonts w:cstheme="minorHAnsi"/>
          <w:sz w:val="20"/>
          <w:szCs w:val="20"/>
        </w:rPr>
        <w:t>diesen</w:t>
      </w:r>
      <w:proofErr w:type="spellEnd"/>
      <w:r w:rsidRPr="006760F1">
        <w:rPr>
          <w:rFonts w:cstheme="minorHAnsi"/>
          <w:sz w:val="20"/>
          <w:szCs w:val="20"/>
        </w:rPr>
        <w:t xml:space="preserve"> </w:t>
      </w:r>
      <w:proofErr w:type="spellStart"/>
      <w:r w:rsidRPr="006760F1">
        <w:rPr>
          <w:rFonts w:cstheme="minorHAnsi"/>
          <w:sz w:val="20"/>
          <w:szCs w:val="20"/>
        </w:rPr>
        <w:t>Dokumenten</w:t>
      </w:r>
      <w:proofErr w:type="spellEnd"/>
      <w:r w:rsidRPr="006760F1">
        <w:rPr>
          <w:rFonts w:cstheme="minorHAnsi"/>
          <w:sz w:val="20"/>
          <w:szCs w:val="20"/>
        </w:rPr>
        <w:t xml:space="preserve"> verstehen.  Sie </w:t>
      </w:r>
      <w:proofErr w:type="spellStart"/>
      <w:r w:rsidRPr="006760F1">
        <w:rPr>
          <w:rFonts w:cstheme="minorHAnsi"/>
          <w:sz w:val="20"/>
          <w:szCs w:val="20"/>
        </w:rPr>
        <w:t>können</w:t>
      </w:r>
      <w:proofErr w:type="spellEnd"/>
      <w:r w:rsidRPr="006760F1">
        <w:rPr>
          <w:rFonts w:cstheme="minorHAnsi"/>
          <w:sz w:val="20"/>
          <w:szCs w:val="20"/>
        </w:rPr>
        <w:t xml:space="preserve"> </w:t>
      </w:r>
      <w:proofErr w:type="spellStart"/>
      <w:r w:rsidRPr="006760F1">
        <w:rPr>
          <w:rFonts w:cstheme="minorHAnsi"/>
          <w:sz w:val="20"/>
          <w:szCs w:val="20"/>
        </w:rPr>
        <w:t>telefonische</w:t>
      </w:r>
      <w:proofErr w:type="spellEnd"/>
      <w:r w:rsidRPr="006760F1">
        <w:rPr>
          <w:rFonts w:cstheme="minorHAnsi"/>
          <w:sz w:val="20"/>
          <w:szCs w:val="20"/>
        </w:rPr>
        <w:t xml:space="preserve"> </w:t>
      </w:r>
      <w:proofErr w:type="spellStart"/>
      <w:r w:rsidRPr="006760F1">
        <w:rPr>
          <w:rFonts w:cstheme="minorHAnsi"/>
          <w:sz w:val="20"/>
          <w:szCs w:val="20"/>
        </w:rPr>
        <w:t>Übersetzungshilfe</w:t>
      </w:r>
      <w:proofErr w:type="spellEnd"/>
      <w:r w:rsidRPr="006760F1">
        <w:rPr>
          <w:rFonts w:cstheme="minorHAnsi"/>
          <w:sz w:val="20"/>
          <w:szCs w:val="20"/>
        </w:rPr>
        <w:t xml:space="preserve"> für alle </w:t>
      </w:r>
      <w:proofErr w:type="spellStart"/>
      <w:r w:rsidRPr="006760F1">
        <w:rPr>
          <w:rFonts w:cstheme="minorHAnsi"/>
          <w:sz w:val="20"/>
          <w:szCs w:val="20"/>
        </w:rPr>
        <w:t>Dokumente</w:t>
      </w:r>
      <w:proofErr w:type="spellEnd"/>
      <w:r w:rsidRPr="006760F1">
        <w:rPr>
          <w:rFonts w:cstheme="minorHAnsi"/>
          <w:sz w:val="20"/>
          <w:szCs w:val="20"/>
        </w:rPr>
        <w:t xml:space="preserve"> </w:t>
      </w:r>
      <w:proofErr w:type="spellStart"/>
      <w:r w:rsidRPr="006760F1">
        <w:rPr>
          <w:rFonts w:cstheme="minorHAnsi"/>
          <w:sz w:val="20"/>
          <w:szCs w:val="20"/>
        </w:rPr>
        <w:t>erhalten</w:t>
      </w:r>
      <w:proofErr w:type="spellEnd"/>
      <w:r w:rsidRPr="006760F1">
        <w:rPr>
          <w:rFonts w:cstheme="minorHAnsi"/>
          <w:sz w:val="20"/>
          <w:szCs w:val="20"/>
        </w:rPr>
        <w:t xml:space="preserve">, </w:t>
      </w:r>
      <w:proofErr w:type="spellStart"/>
      <w:r w:rsidRPr="006760F1">
        <w:rPr>
          <w:rFonts w:cstheme="minorHAnsi"/>
          <w:sz w:val="20"/>
          <w:szCs w:val="20"/>
        </w:rPr>
        <w:t>indem</w:t>
      </w:r>
      <w:proofErr w:type="spellEnd"/>
      <w:r w:rsidRPr="006760F1">
        <w:rPr>
          <w:rFonts w:cstheme="minorHAnsi"/>
          <w:sz w:val="20"/>
          <w:szCs w:val="20"/>
        </w:rPr>
        <w:t xml:space="preserve"> Sie (608) 789-54</w:t>
      </w:r>
      <w:r>
        <w:rPr>
          <w:rFonts w:cstheme="minorHAnsi"/>
          <w:sz w:val="20"/>
          <w:szCs w:val="20"/>
        </w:rPr>
        <w:t>10</w:t>
      </w:r>
      <w:r w:rsidRPr="006760F1">
        <w:rPr>
          <w:rFonts w:cstheme="minorHAnsi"/>
          <w:sz w:val="20"/>
          <w:szCs w:val="20"/>
        </w:rPr>
        <w:t xml:space="preserve"> </w:t>
      </w:r>
      <w:proofErr w:type="spellStart"/>
      <w:r w:rsidRPr="006760F1">
        <w:rPr>
          <w:rFonts w:cstheme="minorHAnsi"/>
          <w:sz w:val="20"/>
          <w:szCs w:val="20"/>
        </w:rPr>
        <w:t>kostenlos</w:t>
      </w:r>
      <w:proofErr w:type="spellEnd"/>
      <w:r w:rsidRPr="006760F1">
        <w:rPr>
          <w:rFonts w:cstheme="minorHAnsi"/>
          <w:sz w:val="20"/>
          <w:szCs w:val="20"/>
        </w:rPr>
        <w:t xml:space="preserve"> </w:t>
      </w:r>
      <w:proofErr w:type="spellStart"/>
      <w:r w:rsidRPr="006760F1">
        <w:rPr>
          <w:rFonts w:cstheme="minorHAnsi"/>
          <w:sz w:val="20"/>
          <w:szCs w:val="20"/>
        </w:rPr>
        <w:t>anrufen</w:t>
      </w:r>
      <w:proofErr w:type="spellEnd"/>
      <w:r w:rsidRPr="006760F1">
        <w:rPr>
          <w:rFonts w:cstheme="minorHAnsi"/>
          <w:sz w:val="20"/>
          <w:szCs w:val="20"/>
        </w:rPr>
        <w:t>.</w:t>
      </w:r>
    </w:p>
    <w:p w14:paraId="539BFE56" w14:textId="77777777" w:rsidR="0005470D" w:rsidRPr="006760F1" w:rsidRDefault="0005470D" w:rsidP="0005470D">
      <w:pPr>
        <w:shd w:val="clear" w:color="auto" w:fill="FEFEFF"/>
        <w:spacing w:after="0" w:line="240" w:lineRule="auto"/>
        <w:rPr>
          <w:rFonts w:cstheme="minorHAnsi"/>
          <w:b/>
          <w:bCs/>
          <w:sz w:val="20"/>
          <w:szCs w:val="20"/>
        </w:rPr>
      </w:pPr>
    </w:p>
    <w:p w14:paraId="2278F9CB" w14:textId="77777777" w:rsidR="0005470D" w:rsidRPr="006760F1" w:rsidRDefault="0005470D" w:rsidP="0005470D">
      <w:pPr>
        <w:shd w:val="clear" w:color="auto" w:fill="FEFEFF"/>
        <w:spacing w:after="0" w:line="240" w:lineRule="auto"/>
        <w:rPr>
          <w:rFonts w:cstheme="minorHAnsi"/>
          <w:sz w:val="20"/>
          <w:szCs w:val="20"/>
        </w:rPr>
      </w:pPr>
      <w:proofErr w:type="spellStart"/>
      <w:r w:rsidRPr="006760F1">
        <w:rPr>
          <w:rFonts w:cstheme="minorHAnsi"/>
          <w:b/>
          <w:bCs/>
          <w:sz w:val="20"/>
          <w:szCs w:val="20"/>
        </w:rPr>
        <w:t>Hmoob</w:t>
      </w:r>
      <w:proofErr w:type="spellEnd"/>
      <w:r w:rsidRPr="006760F1">
        <w:rPr>
          <w:rFonts w:cstheme="minorHAnsi"/>
          <w:b/>
          <w:bCs/>
          <w:sz w:val="20"/>
          <w:szCs w:val="20"/>
        </w:rPr>
        <w:t xml:space="preserve"> </w:t>
      </w:r>
      <w:r w:rsidRPr="006760F1">
        <w:rPr>
          <w:rFonts w:cstheme="minorHAnsi"/>
          <w:sz w:val="20"/>
          <w:szCs w:val="20"/>
        </w:rPr>
        <w:t xml:space="preserve">TSEEM CEEB!  </w:t>
      </w:r>
      <w:proofErr w:type="spellStart"/>
      <w:r w:rsidRPr="006760F1">
        <w:rPr>
          <w:rFonts w:cstheme="minorHAnsi"/>
          <w:sz w:val="20"/>
          <w:szCs w:val="20"/>
        </w:rPr>
        <w:t>Muaj</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ntaub</w:t>
      </w:r>
      <w:proofErr w:type="spellEnd"/>
      <w:r w:rsidRPr="006760F1">
        <w:rPr>
          <w:rFonts w:cstheme="minorHAnsi"/>
          <w:sz w:val="20"/>
          <w:szCs w:val="20"/>
        </w:rPr>
        <w:t xml:space="preserve"> </w:t>
      </w:r>
      <w:proofErr w:type="spellStart"/>
      <w:r w:rsidRPr="006760F1">
        <w:rPr>
          <w:rFonts w:cstheme="minorHAnsi"/>
          <w:sz w:val="20"/>
          <w:szCs w:val="20"/>
        </w:rPr>
        <w:t>ntawv</w:t>
      </w:r>
      <w:proofErr w:type="spellEnd"/>
      <w:r w:rsidRPr="006760F1">
        <w:rPr>
          <w:rFonts w:cstheme="minorHAnsi"/>
          <w:sz w:val="20"/>
          <w:szCs w:val="20"/>
        </w:rPr>
        <w:t xml:space="preserve"> </w:t>
      </w:r>
      <w:proofErr w:type="spellStart"/>
      <w:r w:rsidRPr="006760F1">
        <w:rPr>
          <w:rFonts w:cstheme="minorHAnsi"/>
          <w:sz w:val="20"/>
          <w:szCs w:val="20"/>
        </w:rPr>
        <w:t>uas</w:t>
      </w:r>
      <w:proofErr w:type="spellEnd"/>
      <w:r w:rsidRPr="006760F1">
        <w:rPr>
          <w:rFonts w:cstheme="minorHAnsi"/>
          <w:sz w:val="20"/>
          <w:szCs w:val="20"/>
        </w:rPr>
        <w:t xml:space="preserve"> </w:t>
      </w:r>
      <w:proofErr w:type="spellStart"/>
      <w:r w:rsidRPr="006760F1">
        <w:rPr>
          <w:rFonts w:cstheme="minorHAnsi"/>
          <w:sz w:val="20"/>
          <w:szCs w:val="20"/>
        </w:rPr>
        <w:t>muaj</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ntaub</w:t>
      </w:r>
      <w:proofErr w:type="spellEnd"/>
      <w:r w:rsidRPr="006760F1">
        <w:rPr>
          <w:rFonts w:cstheme="minorHAnsi"/>
          <w:sz w:val="20"/>
          <w:szCs w:val="20"/>
        </w:rPr>
        <w:t xml:space="preserve"> </w:t>
      </w:r>
      <w:proofErr w:type="spellStart"/>
      <w:r w:rsidRPr="006760F1">
        <w:rPr>
          <w:rFonts w:cstheme="minorHAnsi"/>
          <w:sz w:val="20"/>
          <w:szCs w:val="20"/>
        </w:rPr>
        <w:t>ntawv</w:t>
      </w:r>
      <w:proofErr w:type="spellEnd"/>
      <w:r w:rsidRPr="006760F1">
        <w:rPr>
          <w:rFonts w:cstheme="minorHAnsi"/>
          <w:sz w:val="20"/>
          <w:szCs w:val="20"/>
        </w:rPr>
        <w:t xml:space="preserve"> </w:t>
      </w:r>
      <w:proofErr w:type="spellStart"/>
      <w:r w:rsidRPr="006760F1">
        <w:rPr>
          <w:rFonts w:cstheme="minorHAnsi"/>
          <w:sz w:val="20"/>
          <w:szCs w:val="20"/>
        </w:rPr>
        <w:t>tseem</w:t>
      </w:r>
      <w:proofErr w:type="spellEnd"/>
      <w:r w:rsidRPr="006760F1">
        <w:rPr>
          <w:rFonts w:cstheme="minorHAnsi"/>
          <w:sz w:val="20"/>
          <w:szCs w:val="20"/>
        </w:rPr>
        <w:t xml:space="preserve"> </w:t>
      </w:r>
      <w:proofErr w:type="spellStart"/>
      <w:r w:rsidRPr="006760F1">
        <w:rPr>
          <w:rFonts w:cstheme="minorHAnsi"/>
          <w:sz w:val="20"/>
          <w:szCs w:val="20"/>
        </w:rPr>
        <w:t>ceeb</w:t>
      </w:r>
      <w:proofErr w:type="spellEnd"/>
      <w:r w:rsidRPr="006760F1">
        <w:rPr>
          <w:rFonts w:cstheme="minorHAnsi"/>
          <w:sz w:val="20"/>
          <w:szCs w:val="20"/>
        </w:rPr>
        <w:t xml:space="preserve"> </w:t>
      </w:r>
      <w:proofErr w:type="spellStart"/>
      <w:r w:rsidRPr="006760F1">
        <w:rPr>
          <w:rFonts w:cstheme="minorHAnsi"/>
          <w:sz w:val="20"/>
          <w:szCs w:val="20"/>
        </w:rPr>
        <w:t>txog</w:t>
      </w:r>
      <w:proofErr w:type="spellEnd"/>
      <w:r w:rsidRPr="006760F1">
        <w:rPr>
          <w:rFonts w:cstheme="minorHAnsi"/>
          <w:sz w:val="20"/>
          <w:szCs w:val="20"/>
        </w:rPr>
        <w:t xml:space="preserve"> WIOA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kev</w:t>
      </w:r>
      <w:proofErr w:type="spellEnd"/>
      <w:r w:rsidRPr="006760F1">
        <w:rPr>
          <w:rFonts w:cstheme="minorHAnsi"/>
          <w:sz w:val="20"/>
          <w:szCs w:val="20"/>
        </w:rPr>
        <w:t xml:space="preserve"> </w:t>
      </w:r>
      <w:proofErr w:type="spellStart"/>
      <w:r w:rsidRPr="006760F1">
        <w:rPr>
          <w:rFonts w:cstheme="minorHAnsi"/>
          <w:sz w:val="20"/>
          <w:szCs w:val="20"/>
        </w:rPr>
        <w:t>pabcuam</w:t>
      </w:r>
      <w:proofErr w:type="spellEnd"/>
      <w:r w:rsidRPr="006760F1">
        <w:rPr>
          <w:rFonts w:cstheme="minorHAnsi"/>
          <w:sz w:val="20"/>
          <w:szCs w:val="20"/>
        </w:rPr>
        <w:t xml:space="preserve"> </w:t>
      </w:r>
      <w:proofErr w:type="spellStart"/>
      <w:r w:rsidRPr="006760F1">
        <w:rPr>
          <w:rFonts w:cstheme="minorHAnsi"/>
          <w:sz w:val="20"/>
          <w:szCs w:val="20"/>
        </w:rPr>
        <w:t>kev</w:t>
      </w:r>
      <w:proofErr w:type="spellEnd"/>
      <w:r w:rsidRPr="006760F1">
        <w:rPr>
          <w:rFonts w:cstheme="minorHAnsi"/>
          <w:sz w:val="20"/>
          <w:szCs w:val="20"/>
        </w:rPr>
        <w:t xml:space="preserve"> cob </w:t>
      </w:r>
      <w:proofErr w:type="spellStart"/>
      <w:r w:rsidRPr="006760F1">
        <w:rPr>
          <w:rFonts w:cstheme="minorHAnsi"/>
          <w:sz w:val="20"/>
          <w:szCs w:val="20"/>
        </w:rPr>
        <w:t>qhia</w:t>
      </w:r>
      <w:proofErr w:type="spellEnd"/>
      <w:r w:rsidRPr="006760F1">
        <w:rPr>
          <w:rFonts w:cstheme="minorHAnsi"/>
          <w:sz w:val="20"/>
          <w:szCs w:val="20"/>
        </w:rPr>
        <w:t xml:space="preserve">; </w:t>
      </w:r>
      <w:proofErr w:type="spellStart"/>
      <w:r w:rsidRPr="006760F1">
        <w:rPr>
          <w:rFonts w:cstheme="minorHAnsi"/>
          <w:sz w:val="20"/>
          <w:szCs w:val="20"/>
        </w:rPr>
        <w:t>yuav</w:t>
      </w:r>
      <w:proofErr w:type="spellEnd"/>
      <w:r w:rsidRPr="006760F1">
        <w:rPr>
          <w:rFonts w:cstheme="minorHAnsi"/>
          <w:sz w:val="20"/>
          <w:szCs w:val="20"/>
        </w:rPr>
        <w:t xml:space="preserve"> </w:t>
      </w:r>
      <w:proofErr w:type="spellStart"/>
      <w:r w:rsidRPr="006760F1">
        <w:rPr>
          <w:rFonts w:cstheme="minorHAnsi"/>
          <w:sz w:val="20"/>
          <w:szCs w:val="20"/>
        </w:rPr>
        <w:t>ua</w:t>
      </w:r>
      <w:proofErr w:type="spellEnd"/>
      <w:r w:rsidRPr="006760F1">
        <w:rPr>
          <w:rFonts w:cstheme="minorHAnsi"/>
          <w:sz w:val="20"/>
          <w:szCs w:val="20"/>
        </w:rPr>
        <w:t xml:space="preserve"> li </w:t>
      </w:r>
      <w:proofErr w:type="spellStart"/>
      <w:r w:rsidRPr="006760F1">
        <w:rPr>
          <w:rFonts w:cstheme="minorHAnsi"/>
          <w:sz w:val="20"/>
          <w:szCs w:val="20"/>
        </w:rPr>
        <w:t>cas</w:t>
      </w:r>
      <w:proofErr w:type="spellEnd"/>
      <w:r w:rsidRPr="006760F1">
        <w:rPr>
          <w:rFonts w:cstheme="minorHAnsi"/>
          <w:sz w:val="20"/>
          <w:szCs w:val="20"/>
        </w:rPr>
        <w:t xml:space="preserve"> </w:t>
      </w:r>
      <w:proofErr w:type="spellStart"/>
      <w:r w:rsidRPr="006760F1">
        <w:rPr>
          <w:rFonts w:cstheme="minorHAnsi"/>
          <w:sz w:val="20"/>
          <w:szCs w:val="20"/>
        </w:rPr>
        <w:t>thov</w:t>
      </w:r>
      <w:proofErr w:type="spellEnd"/>
      <w:r w:rsidRPr="006760F1">
        <w:rPr>
          <w:rFonts w:cstheme="minorHAnsi"/>
          <w:sz w:val="20"/>
          <w:szCs w:val="20"/>
        </w:rPr>
        <w:t xml:space="preserve"> </w:t>
      </w:r>
      <w:proofErr w:type="spellStart"/>
      <w:r w:rsidRPr="006760F1">
        <w:rPr>
          <w:rFonts w:cstheme="minorHAnsi"/>
          <w:sz w:val="20"/>
          <w:szCs w:val="20"/>
        </w:rPr>
        <w:t>rau</w:t>
      </w:r>
      <w:proofErr w:type="spellEnd"/>
      <w:r w:rsidRPr="006760F1">
        <w:rPr>
          <w:rFonts w:cstheme="minorHAnsi"/>
          <w:sz w:val="20"/>
          <w:szCs w:val="20"/>
        </w:rPr>
        <w:t xml:space="preserve"> </w:t>
      </w:r>
      <w:proofErr w:type="spellStart"/>
      <w:r w:rsidRPr="006760F1">
        <w:rPr>
          <w:rFonts w:cstheme="minorHAnsi"/>
          <w:sz w:val="20"/>
          <w:szCs w:val="20"/>
        </w:rPr>
        <w:t>kev</w:t>
      </w:r>
      <w:proofErr w:type="spellEnd"/>
      <w:r w:rsidRPr="006760F1">
        <w:rPr>
          <w:rFonts w:cstheme="minorHAnsi"/>
          <w:sz w:val="20"/>
          <w:szCs w:val="20"/>
        </w:rPr>
        <w:t xml:space="preserve"> </w:t>
      </w:r>
      <w:proofErr w:type="spellStart"/>
      <w:r w:rsidRPr="006760F1">
        <w:rPr>
          <w:rFonts w:cstheme="minorHAnsi"/>
          <w:sz w:val="20"/>
          <w:szCs w:val="20"/>
        </w:rPr>
        <w:t>pabcuam</w:t>
      </w:r>
      <w:proofErr w:type="spellEnd"/>
      <w:r w:rsidRPr="006760F1">
        <w:rPr>
          <w:rFonts w:cstheme="minorHAnsi"/>
          <w:sz w:val="20"/>
          <w:szCs w:val="20"/>
        </w:rPr>
        <w:t xml:space="preserve"> </w:t>
      </w:r>
      <w:proofErr w:type="spellStart"/>
      <w:r w:rsidRPr="006760F1">
        <w:rPr>
          <w:rFonts w:cstheme="minorHAnsi"/>
          <w:sz w:val="20"/>
          <w:szCs w:val="20"/>
        </w:rPr>
        <w:t>kev</w:t>
      </w:r>
      <w:proofErr w:type="spellEnd"/>
      <w:r w:rsidRPr="006760F1">
        <w:rPr>
          <w:rFonts w:cstheme="minorHAnsi"/>
          <w:sz w:val="20"/>
          <w:szCs w:val="20"/>
        </w:rPr>
        <w:t xml:space="preserve"> cob </w:t>
      </w:r>
      <w:proofErr w:type="spellStart"/>
      <w:r w:rsidRPr="006760F1">
        <w:rPr>
          <w:rFonts w:cstheme="minorHAnsi"/>
          <w:sz w:val="20"/>
          <w:szCs w:val="20"/>
        </w:rPr>
        <w:t>qhia</w:t>
      </w:r>
      <w:proofErr w:type="spellEnd"/>
      <w:r w:rsidRPr="006760F1">
        <w:rPr>
          <w:rFonts w:cstheme="minorHAnsi"/>
          <w:sz w:val="20"/>
          <w:szCs w:val="20"/>
        </w:rPr>
        <w:t xml:space="preserve">; </w:t>
      </w:r>
      <w:proofErr w:type="spellStart"/>
      <w:r w:rsidRPr="006760F1">
        <w:rPr>
          <w:rFonts w:cstheme="minorHAnsi"/>
          <w:sz w:val="20"/>
          <w:szCs w:val="20"/>
        </w:rPr>
        <w:t>thiab</w:t>
      </w:r>
      <w:proofErr w:type="spellEnd"/>
      <w:r w:rsidRPr="006760F1">
        <w:rPr>
          <w:rFonts w:cstheme="minorHAnsi"/>
          <w:sz w:val="20"/>
          <w:szCs w:val="20"/>
        </w:rPr>
        <w:t xml:space="preserve"> </w:t>
      </w:r>
      <w:proofErr w:type="spellStart"/>
      <w:r w:rsidRPr="006760F1">
        <w:rPr>
          <w:rFonts w:cstheme="minorHAnsi"/>
          <w:sz w:val="20"/>
          <w:szCs w:val="20"/>
        </w:rPr>
        <w:t>koj</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cai</w:t>
      </w:r>
      <w:proofErr w:type="spellEnd"/>
      <w:r w:rsidRPr="006760F1">
        <w:rPr>
          <w:rFonts w:cstheme="minorHAnsi"/>
          <w:sz w:val="20"/>
          <w:szCs w:val="20"/>
        </w:rPr>
        <w:t xml:space="preserve">, </w:t>
      </w:r>
      <w:proofErr w:type="spellStart"/>
      <w:r w:rsidRPr="006760F1">
        <w:rPr>
          <w:rFonts w:cstheme="minorHAnsi"/>
          <w:sz w:val="20"/>
          <w:szCs w:val="20"/>
        </w:rPr>
        <w:t>lub</w:t>
      </w:r>
      <w:proofErr w:type="spellEnd"/>
      <w:r w:rsidRPr="006760F1">
        <w:rPr>
          <w:rFonts w:cstheme="minorHAnsi"/>
          <w:sz w:val="20"/>
          <w:szCs w:val="20"/>
        </w:rPr>
        <w:t xml:space="preserve"> </w:t>
      </w:r>
      <w:proofErr w:type="spellStart"/>
      <w:r w:rsidRPr="006760F1">
        <w:rPr>
          <w:rFonts w:cstheme="minorHAnsi"/>
          <w:sz w:val="20"/>
          <w:szCs w:val="20"/>
        </w:rPr>
        <w:t>luag</w:t>
      </w:r>
      <w:proofErr w:type="spellEnd"/>
      <w:r w:rsidRPr="006760F1">
        <w:rPr>
          <w:rFonts w:cstheme="minorHAnsi"/>
          <w:sz w:val="20"/>
          <w:szCs w:val="20"/>
        </w:rPr>
        <w:t xml:space="preserve"> </w:t>
      </w:r>
      <w:proofErr w:type="spellStart"/>
      <w:r w:rsidRPr="006760F1">
        <w:rPr>
          <w:rFonts w:cstheme="minorHAnsi"/>
          <w:sz w:val="20"/>
          <w:szCs w:val="20"/>
        </w:rPr>
        <w:t>haujlwm</w:t>
      </w:r>
      <w:proofErr w:type="spellEnd"/>
      <w:r w:rsidRPr="006760F1">
        <w:rPr>
          <w:rFonts w:cstheme="minorHAnsi"/>
          <w:sz w:val="20"/>
          <w:szCs w:val="20"/>
        </w:rPr>
        <w:t xml:space="preserve"> </w:t>
      </w:r>
      <w:proofErr w:type="spellStart"/>
      <w:r w:rsidRPr="006760F1">
        <w:rPr>
          <w:rFonts w:cstheme="minorHAnsi"/>
          <w:sz w:val="20"/>
          <w:szCs w:val="20"/>
        </w:rPr>
        <w:t>thiab</w:t>
      </w:r>
      <w:proofErr w:type="spellEnd"/>
      <w:r w:rsidRPr="006760F1">
        <w:rPr>
          <w:rFonts w:cstheme="minorHAnsi"/>
          <w:sz w:val="20"/>
          <w:szCs w:val="20"/>
        </w:rPr>
        <w:t xml:space="preserve"> / </w:t>
      </w:r>
      <w:proofErr w:type="spellStart"/>
      <w:r w:rsidRPr="006760F1">
        <w:rPr>
          <w:rFonts w:cstheme="minorHAnsi"/>
          <w:sz w:val="20"/>
          <w:szCs w:val="20"/>
        </w:rPr>
        <w:t>lossis</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txiaj</w:t>
      </w:r>
      <w:proofErr w:type="spellEnd"/>
      <w:r w:rsidRPr="006760F1">
        <w:rPr>
          <w:rFonts w:cstheme="minorHAnsi"/>
          <w:sz w:val="20"/>
          <w:szCs w:val="20"/>
        </w:rPr>
        <w:t xml:space="preserve"> </w:t>
      </w:r>
      <w:proofErr w:type="spellStart"/>
      <w:r w:rsidRPr="006760F1">
        <w:rPr>
          <w:rFonts w:cstheme="minorHAnsi"/>
          <w:sz w:val="20"/>
          <w:szCs w:val="20"/>
        </w:rPr>
        <w:t>ntsig</w:t>
      </w:r>
      <w:proofErr w:type="spellEnd"/>
      <w:r w:rsidRPr="006760F1">
        <w:rPr>
          <w:rFonts w:cstheme="minorHAnsi"/>
          <w:sz w:val="20"/>
          <w:szCs w:val="20"/>
        </w:rPr>
        <w:t xml:space="preserve">.  </w:t>
      </w:r>
      <w:proofErr w:type="spellStart"/>
      <w:r w:rsidRPr="006760F1">
        <w:rPr>
          <w:rFonts w:cstheme="minorHAnsi"/>
          <w:sz w:val="20"/>
          <w:szCs w:val="20"/>
        </w:rPr>
        <w:t>Nws</w:t>
      </w:r>
      <w:proofErr w:type="spellEnd"/>
      <w:r w:rsidRPr="006760F1">
        <w:rPr>
          <w:rFonts w:cstheme="minorHAnsi"/>
          <w:sz w:val="20"/>
          <w:szCs w:val="20"/>
        </w:rPr>
        <w:t xml:space="preserve"> </w:t>
      </w:r>
      <w:proofErr w:type="spellStart"/>
      <w:r w:rsidRPr="006760F1">
        <w:rPr>
          <w:rFonts w:cstheme="minorHAnsi"/>
          <w:sz w:val="20"/>
          <w:szCs w:val="20"/>
        </w:rPr>
        <w:t>yog</w:t>
      </w:r>
      <w:proofErr w:type="spellEnd"/>
      <w:r w:rsidRPr="006760F1">
        <w:rPr>
          <w:rFonts w:cstheme="minorHAnsi"/>
          <w:sz w:val="20"/>
          <w:szCs w:val="20"/>
        </w:rPr>
        <w:t xml:space="preserve"> </w:t>
      </w:r>
      <w:proofErr w:type="spellStart"/>
      <w:r w:rsidRPr="006760F1">
        <w:rPr>
          <w:rFonts w:cstheme="minorHAnsi"/>
          <w:sz w:val="20"/>
          <w:szCs w:val="20"/>
        </w:rPr>
        <w:t>ib</w:t>
      </w:r>
      <w:proofErr w:type="spellEnd"/>
      <w:r w:rsidRPr="006760F1">
        <w:rPr>
          <w:rFonts w:cstheme="minorHAnsi"/>
          <w:sz w:val="20"/>
          <w:szCs w:val="20"/>
        </w:rPr>
        <w:t xml:space="preserve"> </w:t>
      </w:r>
      <w:proofErr w:type="spellStart"/>
      <w:r w:rsidRPr="006760F1">
        <w:rPr>
          <w:rFonts w:cstheme="minorHAnsi"/>
          <w:sz w:val="20"/>
          <w:szCs w:val="20"/>
        </w:rPr>
        <w:t>qho</w:t>
      </w:r>
      <w:proofErr w:type="spellEnd"/>
      <w:r w:rsidRPr="006760F1">
        <w:rPr>
          <w:rFonts w:cstheme="minorHAnsi"/>
          <w:sz w:val="20"/>
          <w:szCs w:val="20"/>
        </w:rPr>
        <w:t xml:space="preserve"> </w:t>
      </w:r>
      <w:proofErr w:type="spellStart"/>
      <w:r w:rsidRPr="006760F1">
        <w:rPr>
          <w:rFonts w:cstheme="minorHAnsi"/>
          <w:sz w:val="20"/>
          <w:szCs w:val="20"/>
        </w:rPr>
        <w:t>tseem</w:t>
      </w:r>
      <w:proofErr w:type="spellEnd"/>
      <w:r w:rsidRPr="006760F1">
        <w:rPr>
          <w:rFonts w:cstheme="minorHAnsi"/>
          <w:sz w:val="20"/>
          <w:szCs w:val="20"/>
        </w:rPr>
        <w:t xml:space="preserve"> </w:t>
      </w:r>
      <w:proofErr w:type="spellStart"/>
      <w:r w:rsidRPr="006760F1">
        <w:rPr>
          <w:rFonts w:cstheme="minorHAnsi"/>
          <w:sz w:val="20"/>
          <w:szCs w:val="20"/>
        </w:rPr>
        <w:t>ceeb</w:t>
      </w:r>
      <w:proofErr w:type="spellEnd"/>
      <w:r w:rsidRPr="006760F1">
        <w:rPr>
          <w:rFonts w:cstheme="minorHAnsi"/>
          <w:sz w:val="20"/>
          <w:szCs w:val="20"/>
        </w:rPr>
        <w:t xml:space="preserve"> </w:t>
      </w:r>
      <w:proofErr w:type="spellStart"/>
      <w:r w:rsidRPr="006760F1">
        <w:rPr>
          <w:rFonts w:cstheme="minorHAnsi"/>
          <w:sz w:val="20"/>
          <w:szCs w:val="20"/>
        </w:rPr>
        <w:t>uas</w:t>
      </w:r>
      <w:proofErr w:type="spellEnd"/>
      <w:r w:rsidRPr="006760F1">
        <w:rPr>
          <w:rFonts w:cstheme="minorHAnsi"/>
          <w:sz w:val="20"/>
          <w:szCs w:val="20"/>
        </w:rPr>
        <w:t xml:space="preserve"> </w:t>
      </w:r>
      <w:proofErr w:type="spellStart"/>
      <w:r w:rsidRPr="006760F1">
        <w:rPr>
          <w:rFonts w:cstheme="minorHAnsi"/>
          <w:sz w:val="20"/>
          <w:szCs w:val="20"/>
        </w:rPr>
        <w:t>koj</w:t>
      </w:r>
      <w:proofErr w:type="spellEnd"/>
      <w:r w:rsidRPr="006760F1">
        <w:rPr>
          <w:rFonts w:cstheme="minorHAnsi"/>
          <w:sz w:val="20"/>
          <w:szCs w:val="20"/>
        </w:rPr>
        <w:t xml:space="preserve"> </w:t>
      </w:r>
      <w:proofErr w:type="spellStart"/>
      <w:r w:rsidRPr="006760F1">
        <w:rPr>
          <w:rFonts w:cstheme="minorHAnsi"/>
          <w:sz w:val="20"/>
          <w:szCs w:val="20"/>
        </w:rPr>
        <w:t>nkag</w:t>
      </w:r>
      <w:proofErr w:type="spellEnd"/>
      <w:r w:rsidRPr="006760F1">
        <w:rPr>
          <w:rFonts w:cstheme="minorHAnsi"/>
          <w:sz w:val="20"/>
          <w:szCs w:val="20"/>
        </w:rPr>
        <w:t xml:space="preserve"> </w:t>
      </w:r>
      <w:proofErr w:type="spellStart"/>
      <w:r w:rsidRPr="006760F1">
        <w:rPr>
          <w:rFonts w:cstheme="minorHAnsi"/>
          <w:sz w:val="20"/>
          <w:szCs w:val="20"/>
        </w:rPr>
        <w:t>siab</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ntaub</w:t>
      </w:r>
      <w:proofErr w:type="spellEnd"/>
      <w:r w:rsidRPr="006760F1">
        <w:rPr>
          <w:rFonts w:cstheme="minorHAnsi"/>
          <w:sz w:val="20"/>
          <w:szCs w:val="20"/>
        </w:rPr>
        <w:t xml:space="preserve"> </w:t>
      </w:r>
      <w:proofErr w:type="spellStart"/>
      <w:r w:rsidRPr="006760F1">
        <w:rPr>
          <w:rFonts w:cstheme="minorHAnsi"/>
          <w:sz w:val="20"/>
          <w:szCs w:val="20"/>
        </w:rPr>
        <w:t>ntawv</w:t>
      </w:r>
      <w:proofErr w:type="spellEnd"/>
      <w:r w:rsidRPr="006760F1">
        <w:rPr>
          <w:rFonts w:cstheme="minorHAnsi"/>
          <w:sz w:val="20"/>
          <w:szCs w:val="20"/>
        </w:rPr>
        <w:t xml:space="preserve"> </w:t>
      </w:r>
      <w:proofErr w:type="spellStart"/>
      <w:r w:rsidRPr="006760F1">
        <w:rPr>
          <w:rFonts w:cstheme="minorHAnsi"/>
          <w:sz w:val="20"/>
          <w:szCs w:val="20"/>
        </w:rPr>
        <w:t>hauv</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ntaub</w:t>
      </w:r>
      <w:proofErr w:type="spellEnd"/>
      <w:r w:rsidRPr="006760F1">
        <w:rPr>
          <w:rFonts w:cstheme="minorHAnsi"/>
          <w:sz w:val="20"/>
          <w:szCs w:val="20"/>
        </w:rPr>
        <w:t xml:space="preserve"> </w:t>
      </w:r>
      <w:proofErr w:type="spellStart"/>
      <w:r w:rsidRPr="006760F1">
        <w:rPr>
          <w:rFonts w:cstheme="minorHAnsi"/>
          <w:sz w:val="20"/>
          <w:szCs w:val="20"/>
        </w:rPr>
        <w:t>ntawv</w:t>
      </w:r>
      <w:proofErr w:type="spellEnd"/>
      <w:r w:rsidRPr="006760F1">
        <w:rPr>
          <w:rFonts w:cstheme="minorHAnsi"/>
          <w:sz w:val="20"/>
          <w:szCs w:val="20"/>
        </w:rPr>
        <w:t xml:space="preserve"> no. </w:t>
      </w:r>
      <w:proofErr w:type="spellStart"/>
      <w:r w:rsidRPr="006760F1">
        <w:rPr>
          <w:rFonts w:cstheme="minorHAnsi"/>
          <w:sz w:val="20"/>
          <w:szCs w:val="20"/>
        </w:rPr>
        <w:t>Koj</w:t>
      </w:r>
      <w:proofErr w:type="spellEnd"/>
      <w:r w:rsidRPr="006760F1">
        <w:rPr>
          <w:rFonts w:cstheme="minorHAnsi"/>
          <w:sz w:val="20"/>
          <w:szCs w:val="20"/>
        </w:rPr>
        <w:t xml:space="preserve"> </w:t>
      </w:r>
      <w:proofErr w:type="spellStart"/>
      <w:r w:rsidRPr="006760F1">
        <w:rPr>
          <w:rFonts w:cstheme="minorHAnsi"/>
          <w:sz w:val="20"/>
          <w:szCs w:val="20"/>
        </w:rPr>
        <w:t>tuaj</w:t>
      </w:r>
      <w:proofErr w:type="spellEnd"/>
      <w:r w:rsidRPr="006760F1">
        <w:rPr>
          <w:rFonts w:cstheme="minorHAnsi"/>
          <w:sz w:val="20"/>
          <w:szCs w:val="20"/>
        </w:rPr>
        <w:t xml:space="preserve"> </w:t>
      </w:r>
      <w:proofErr w:type="spellStart"/>
      <w:r w:rsidRPr="006760F1">
        <w:rPr>
          <w:rFonts w:cstheme="minorHAnsi"/>
          <w:sz w:val="20"/>
          <w:szCs w:val="20"/>
        </w:rPr>
        <w:t>yeem</w:t>
      </w:r>
      <w:proofErr w:type="spellEnd"/>
      <w:r w:rsidRPr="006760F1">
        <w:rPr>
          <w:rFonts w:cstheme="minorHAnsi"/>
          <w:sz w:val="20"/>
          <w:szCs w:val="20"/>
        </w:rPr>
        <w:t xml:space="preserve"> tau </w:t>
      </w:r>
      <w:proofErr w:type="spellStart"/>
      <w:r w:rsidRPr="006760F1">
        <w:rPr>
          <w:rFonts w:cstheme="minorHAnsi"/>
          <w:sz w:val="20"/>
          <w:szCs w:val="20"/>
        </w:rPr>
        <w:t>txais</w:t>
      </w:r>
      <w:proofErr w:type="spellEnd"/>
      <w:r w:rsidRPr="006760F1">
        <w:rPr>
          <w:rFonts w:cstheme="minorHAnsi"/>
          <w:sz w:val="20"/>
          <w:szCs w:val="20"/>
        </w:rPr>
        <w:t xml:space="preserve"> </w:t>
      </w:r>
      <w:proofErr w:type="spellStart"/>
      <w:r w:rsidRPr="006760F1">
        <w:rPr>
          <w:rFonts w:cstheme="minorHAnsi"/>
          <w:sz w:val="20"/>
          <w:szCs w:val="20"/>
        </w:rPr>
        <w:t>kev</w:t>
      </w:r>
      <w:proofErr w:type="spellEnd"/>
      <w:r w:rsidRPr="006760F1">
        <w:rPr>
          <w:rFonts w:cstheme="minorHAnsi"/>
          <w:sz w:val="20"/>
          <w:szCs w:val="20"/>
        </w:rPr>
        <w:t xml:space="preserve"> </w:t>
      </w:r>
      <w:proofErr w:type="spellStart"/>
      <w:r w:rsidRPr="006760F1">
        <w:rPr>
          <w:rFonts w:cstheme="minorHAnsi"/>
          <w:sz w:val="20"/>
          <w:szCs w:val="20"/>
        </w:rPr>
        <w:t>pab</w:t>
      </w:r>
      <w:proofErr w:type="spellEnd"/>
      <w:r w:rsidRPr="006760F1">
        <w:rPr>
          <w:rFonts w:cstheme="minorHAnsi"/>
          <w:sz w:val="20"/>
          <w:szCs w:val="20"/>
        </w:rPr>
        <w:t xml:space="preserve"> </w:t>
      </w:r>
      <w:proofErr w:type="spellStart"/>
      <w:r w:rsidRPr="006760F1">
        <w:rPr>
          <w:rFonts w:cstheme="minorHAnsi"/>
          <w:sz w:val="20"/>
          <w:szCs w:val="20"/>
        </w:rPr>
        <w:t>txhais</w:t>
      </w:r>
      <w:proofErr w:type="spellEnd"/>
      <w:r w:rsidRPr="006760F1">
        <w:rPr>
          <w:rFonts w:cstheme="minorHAnsi"/>
          <w:sz w:val="20"/>
          <w:szCs w:val="20"/>
        </w:rPr>
        <w:t xml:space="preserve"> </w:t>
      </w:r>
      <w:proofErr w:type="spellStart"/>
      <w:r w:rsidRPr="006760F1">
        <w:rPr>
          <w:rFonts w:cstheme="minorHAnsi"/>
          <w:sz w:val="20"/>
          <w:szCs w:val="20"/>
        </w:rPr>
        <w:t>lus</w:t>
      </w:r>
      <w:proofErr w:type="spellEnd"/>
      <w:r w:rsidRPr="006760F1">
        <w:rPr>
          <w:rFonts w:cstheme="minorHAnsi"/>
          <w:sz w:val="20"/>
          <w:szCs w:val="20"/>
        </w:rPr>
        <w:t xml:space="preserve"> </w:t>
      </w:r>
      <w:proofErr w:type="spellStart"/>
      <w:r w:rsidRPr="006760F1">
        <w:rPr>
          <w:rFonts w:cstheme="minorHAnsi"/>
          <w:sz w:val="20"/>
          <w:szCs w:val="20"/>
        </w:rPr>
        <w:t>hauv</w:t>
      </w:r>
      <w:proofErr w:type="spellEnd"/>
      <w:r w:rsidRPr="006760F1">
        <w:rPr>
          <w:rFonts w:cstheme="minorHAnsi"/>
          <w:sz w:val="20"/>
          <w:szCs w:val="20"/>
        </w:rPr>
        <w:t xml:space="preserve"> </w:t>
      </w:r>
      <w:proofErr w:type="spellStart"/>
      <w:r w:rsidRPr="006760F1">
        <w:rPr>
          <w:rFonts w:cstheme="minorHAnsi"/>
          <w:sz w:val="20"/>
          <w:szCs w:val="20"/>
        </w:rPr>
        <w:t>xov</w:t>
      </w:r>
      <w:proofErr w:type="spellEnd"/>
      <w:r w:rsidRPr="006760F1">
        <w:rPr>
          <w:rFonts w:cstheme="minorHAnsi"/>
          <w:sz w:val="20"/>
          <w:szCs w:val="20"/>
        </w:rPr>
        <w:t xml:space="preserve"> </w:t>
      </w:r>
      <w:proofErr w:type="spellStart"/>
      <w:r w:rsidRPr="006760F1">
        <w:rPr>
          <w:rFonts w:cstheme="minorHAnsi"/>
          <w:sz w:val="20"/>
          <w:szCs w:val="20"/>
        </w:rPr>
        <w:t>tooj</w:t>
      </w:r>
      <w:proofErr w:type="spellEnd"/>
      <w:r w:rsidRPr="006760F1">
        <w:rPr>
          <w:rFonts w:cstheme="minorHAnsi"/>
          <w:sz w:val="20"/>
          <w:szCs w:val="20"/>
        </w:rPr>
        <w:t xml:space="preserve"> </w:t>
      </w:r>
      <w:proofErr w:type="spellStart"/>
      <w:r w:rsidRPr="006760F1">
        <w:rPr>
          <w:rFonts w:cstheme="minorHAnsi"/>
          <w:sz w:val="20"/>
          <w:szCs w:val="20"/>
        </w:rPr>
        <w:t>ntawm</w:t>
      </w:r>
      <w:proofErr w:type="spellEnd"/>
      <w:r w:rsidRPr="006760F1">
        <w:rPr>
          <w:rFonts w:cstheme="minorHAnsi"/>
          <w:sz w:val="20"/>
          <w:szCs w:val="20"/>
        </w:rPr>
        <w:t xml:space="preserve"> </w:t>
      </w:r>
      <w:proofErr w:type="spellStart"/>
      <w:r w:rsidRPr="006760F1">
        <w:rPr>
          <w:rFonts w:cstheme="minorHAnsi"/>
          <w:sz w:val="20"/>
          <w:szCs w:val="20"/>
        </w:rPr>
        <w:t>txhua</w:t>
      </w:r>
      <w:proofErr w:type="spellEnd"/>
      <w:r w:rsidRPr="006760F1">
        <w:rPr>
          <w:rFonts w:cstheme="minorHAnsi"/>
          <w:sz w:val="20"/>
          <w:szCs w:val="20"/>
        </w:rPr>
        <w:t xml:space="preserve"> </w:t>
      </w:r>
      <w:proofErr w:type="spellStart"/>
      <w:r w:rsidRPr="006760F1">
        <w:rPr>
          <w:rFonts w:cstheme="minorHAnsi"/>
          <w:sz w:val="20"/>
          <w:szCs w:val="20"/>
        </w:rPr>
        <w:t>cov</w:t>
      </w:r>
      <w:proofErr w:type="spellEnd"/>
      <w:r w:rsidRPr="006760F1">
        <w:rPr>
          <w:rFonts w:cstheme="minorHAnsi"/>
          <w:sz w:val="20"/>
          <w:szCs w:val="20"/>
        </w:rPr>
        <w:t xml:space="preserve"> </w:t>
      </w:r>
      <w:proofErr w:type="spellStart"/>
      <w:r w:rsidRPr="006760F1">
        <w:rPr>
          <w:rFonts w:cstheme="minorHAnsi"/>
          <w:sz w:val="20"/>
          <w:szCs w:val="20"/>
        </w:rPr>
        <w:t>ntaub</w:t>
      </w:r>
      <w:proofErr w:type="spellEnd"/>
      <w:r w:rsidRPr="006760F1">
        <w:rPr>
          <w:rFonts w:cstheme="minorHAnsi"/>
          <w:sz w:val="20"/>
          <w:szCs w:val="20"/>
        </w:rPr>
        <w:t xml:space="preserve"> </w:t>
      </w:r>
      <w:proofErr w:type="spellStart"/>
      <w:r w:rsidRPr="006760F1">
        <w:rPr>
          <w:rFonts w:cstheme="minorHAnsi"/>
          <w:sz w:val="20"/>
          <w:szCs w:val="20"/>
        </w:rPr>
        <w:t>ntawv</w:t>
      </w:r>
      <w:proofErr w:type="spellEnd"/>
      <w:r w:rsidRPr="006760F1">
        <w:rPr>
          <w:rFonts w:cstheme="minorHAnsi"/>
          <w:sz w:val="20"/>
          <w:szCs w:val="20"/>
        </w:rPr>
        <w:t xml:space="preserve"> </w:t>
      </w:r>
      <w:proofErr w:type="spellStart"/>
      <w:r w:rsidRPr="006760F1">
        <w:rPr>
          <w:rFonts w:cstheme="minorHAnsi"/>
          <w:sz w:val="20"/>
          <w:szCs w:val="20"/>
        </w:rPr>
        <w:t>los</w:t>
      </w:r>
      <w:proofErr w:type="spellEnd"/>
      <w:r w:rsidRPr="006760F1">
        <w:rPr>
          <w:rFonts w:cstheme="minorHAnsi"/>
          <w:sz w:val="20"/>
          <w:szCs w:val="20"/>
        </w:rPr>
        <w:t xml:space="preserve"> </w:t>
      </w:r>
      <w:proofErr w:type="spellStart"/>
      <w:r w:rsidRPr="006760F1">
        <w:rPr>
          <w:rFonts w:cstheme="minorHAnsi"/>
          <w:sz w:val="20"/>
          <w:szCs w:val="20"/>
        </w:rPr>
        <w:t>ntawm</w:t>
      </w:r>
      <w:proofErr w:type="spellEnd"/>
      <w:r w:rsidRPr="006760F1">
        <w:rPr>
          <w:rFonts w:cstheme="minorHAnsi"/>
          <w:sz w:val="20"/>
          <w:szCs w:val="20"/>
        </w:rPr>
        <w:t xml:space="preserve"> </w:t>
      </w:r>
      <w:proofErr w:type="spellStart"/>
      <w:r w:rsidRPr="006760F1">
        <w:rPr>
          <w:rFonts w:cstheme="minorHAnsi"/>
          <w:sz w:val="20"/>
          <w:szCs w:val="20"/>
        </w:rPr>
        <w:t>kev</w:t>
      </w:r>
      <w:proofErr w:type="spellEnd"/>
      <w:r w:rsidRPr="006760F1">
        <w:rPr>
          <w:rFonts w:cstheme="minorHAnsi"/>
          <w:sz w:val="20"/>
          <w:szCs w:val="20"/>
        </w:rPr>
        <w:t xml:space="preserve"> hu </w:t>
      </w:r>
      <w:proofErr w:type="spellStart"/>
      <w:r w:rsidRPr="006760F1">
        <w:rPr>
          <w:rFonts w:cstheme="minorHAnsi"/>
          <w:sz w:val="20"/>
          <w:szCs w:val="20"/>
        </w:rPr>
        <w:t>rau</w:t>
      </w:r>
      <w:proofErr w:type="spellEnd"/>
      <w:r w:rsidRPr="006760F1">
        <w:rPr>
          <w:rFonts w:cstheme="minorHAnsi"/>
          <w:sz w:val="20"/>
          <w:szCs w:val="20"/>
        </w:rPr>
        <w:t xml:space="preserve"> (608) 789-54</w:t>
      </w:r>
      <w:r>
        <w:rPr>
          <w:rFonts w:cstheme="minorHAnsi"/>
          <w:sz w:val="20"/>
          <w:szCs w:val="20"/>
        </w:rPr>
        <w:t>10</w:t>
      </w:r>
      <w:r w:rsidRPr="006760F1">
        <w:rPr>
          <w:rFonts w:cstheme="minorHAnsi"/>
          <w:sz w:val="20"/>
          <w:szCs w:val="20"/>
        </w:rPr>
        <w:t xml:space="preserve"> yam </w:t>
      </w:r>
      <w:proofErr w:type="spellStart"/>
      <w:r w:rsidRPr="006760F1">
        <w:rPr>
          <w:rFonts w:cstheme="minorHAnsi"/>
          <w:sz w:val="20"/>
          <w:szCs w:val="20"/>
        </w:rPr>
        <w:t>tsis</w:t>
      </w:r>
      <w:proofErr w:type="spellEnd"/>
      <w:r w:rsidRPr="006760F1">
        <w:rPr>
          <w:rFonts w:cstheme="minorHAnsi"/>
          <w:sz w:val="20"/>
          <w:szCs w:val="20"/>
        </w:rPr>
        <w:t xml:space="preserve"> tau them </w:t>
      </w:r>
      <w:proofErr w:type="spellStart"/>
      <w:r w:rsidRPr="006760F1">
        <w:rPr>
          <w:rFonts w:cstheme="minorHAnsi"/>
          <w:sz w:val="20"/>
          <w:szCs w:val="20"/>
        </w:rPr>
        <w:t>nqi</w:t>
      </w:r>
      <w:proofErr w:type="spellEnd"/>
      <w:r w:rsidRPr="006760F1">
        <w:rPr>
          <w:rFonts w:cstheme="minorHAnsi"/>
          <w:sz w:val="20"/>
          <w:szCs w:val="20"/>
        </w:rPr>
        <w:t xml:space="preserve"> </w:t>
      </w:r>
      <w:proofErr w:type="spellStart"/>
      <w:r w:rsidRPr="006760F1">
        <w:rPr>
          <w:rFonts w:cstheme="minorHAnsi"/>
          <w:sz w:val="20"/>
          <w:szCs w:val="20"/>
        </w:rPr>
        <w:t>rau</w:t>
      </w:r>
      <w:proofErr w:type="spellEnd"/>
      <w:r w:rsidRPr="006760F1">
        <w:rPr>
          <w:rFonts w:cstheme="minorHAnsi"/>
          <w:sz w:val="20"/>
          <w:szCs w:val="20"/>
        </w:rPr>
        <w:t xml:space="preserve"> </w:t>
      </w:r>
      <w:proofErr w:type="spellStart"/>
      <w:r w:rsidRPr="006760F1">
        <w:rPr>
          <w:rFonts w:cstheme="minorHAnsi"/>
          <w:sz w:val="20"/>
          <w:szCs w:val="20"/>
        </w:rPr>
        <w:t>koj</w:t>
      </w:r>
      <w:proofErr w:type="spellEnd"/>
      <w:r w:rsidRPr="006760F1">
        <w:rPr>
          <w:rFonts w:cstheme="minorHAnsi"/>
          <w:sz w:val="20"/>
          <w:szCs w:val="20"/>
        </w:rPr>
        <w:t>.</w:t>
      </w:r>
    </w:p>
    <w:p w14:paraId="16139E57" w14:textId="77777777" w:rsidR="0005470D" w:rsidRPr="006760F1" w:rsidRDefault="0005470D" w:rsidP="0005470D">
      <w:pPr>
        <w:shd w:val="clear" w:color="auto" w:fill="FEFEFF"/>
        <w:spacing w:after="0" w:line="240" w:lineRule="auto"/>
        <w:outlineLvl w:val="1"/>
        <w:rPr>
          <w:rFonts w:cstheme="minorHAnsi"/>
          <w:b/>
          <w:bCs/>
          <w:sz w:val="20"/>
          <w:szCs w:val="20"/>
        </w:rPr>
      </w:pPr>
    </w:p>
    <w:p w14:paraId="09AE2EEC" w14:textId="77777777" w:rsidR="0005470D" w:rsidRPr="006760F1" w:rsidRDefault="0005470D" w:rsidP="0005470D">
      <w:pPr>
        <w:shd w:val="clear" w:color="auto" w:fill="FEFEFF"/>
        <w:spacing w:after="0" w:line="240" w:lineRule="auto"/>
        <w:outlineLvl w:val="1"/>
        <w:rPr>
          <w:rFonts w:cstheme="minorHAnsi"/>
          <w:b/>
          <w:bCs/>
          <w:sz w:val="20"/>
          <w:szCs w:val="20"/>
        </w:rPr>
      </w:pPr>
      <w:r w:rsidRPr="006760F1">
        <w:rPr>
          <w:rFonts w:cstheme="minorHAnsi"/>
          <w:b/>
          <w:bCs/>
          <w:sz w:val="20"/>
          <w:szCs w:val="20"/>
        </w:rPr>
        <w:t>Accommodation Requests</w:t>
      </w:r>
    </w:p>
    <w:p w14:paraId="7A4AD9DD" w14:textId="77777777" w:rsidR="0005470D" w:rsidRPr="006760F1" w:rsidRDefault="0005470D" w:rsidP="0005470D">
      <w:pPr>
        <w:shd w:val="clear" w:color="auto" w:fill="FEFEFF"/>
        <w:spacing w:after="0" w:line="240" w:lineRule="auto"/>
        <w:rPr>
          <w:rFonts w:cstheme="minorHAnsi"/>
          <w:sz w:val="20"/>
          <w:szCs w:val="20"/>
        </w:rPr>
      </w:pPr>
      <w:r w:rsidRPr="006760F1">
        <w:rPr>
          <w:rFonts w:cstheme="minorHAnsi"/>
          <w:sz w:val="20"/>
          <w:szCs w:val="20"/>
        </w:rPr>
        <w:t>Auxiliary aids and services are available upon request to individuals with disabilities.  Please contact your WIOA Title I Career Planner or the WWWDB office for such requests.</w:t>
      </w:r>
    </w:p>
    <w:p w14:paraId="2494F417" w14:textId="77777777" w:rsidR="0005470D" w:rsidRPr="006760F1" w:rsidRDefault="0005470D" w:rsidP="0005470D">
      <w:pPr>
        <w:shd w:val="clear" w:color="auto" w:fill="FEFEFF"/>
        <w:spacing w:after="0" w:line="240" w:lineRule="auto"/>
        <w:outlineLvl w:val="2"/>
        <w:rPr>
          <w:rFonts w:cstheme="minorHAnsi"/>
          <w:b/>
          <w:bCs/>
          <w:sz w:val="20"/>
          <w:szCs w:val="20"/>
        </w:rPr>
      </w:pPr>
    </w:p>
    <w:p w14:paraId="0164D320" w14:textId="77777777" w:rsidR="0005470D" w:rsidRPr="006760F1" w:rsidRDefault="0005470D" w:rsidP="0005470D">
      <w:pPr>
        <w:shd w:val="clear" w:color="auto" w:fill="FEFEFF"/>
        <w:spacing w:after="0" w:line="240" w:lineRule="auto"/>
        <w:outlineLvl w:val="2"/>
        <w:rPr>
          <w:rFonts w:cstheme="minorHAnsi"/>
          <w:b/>
          <w:bCs/>
          <w:sz w:val="20"/>
          <w:szCs w:val="20"/>
        </w:rPr>
      </w:pPr>
      <w:r w:rsidRPr="006760F1">
        <w:rPr>
          <w:rFonts w:cstheme="minorHAnsi"/>
          <w:b/>
          <w:bCs/>
          <w:sz w:val="20"/>
          <w:szCs w:val="20"/>
        </w:rPr>
        <w:t>Wisconsin Relay (7-1-1)</w:t>
      </w:r>
    </w:p>
    <w:p w14:paraId="14043204" w14:textId="77777777" w:rsidR="0005470D" w:rsidRPr="006760F1" w:rsidRDefault="0005470D" w:rsidP="0005470D">
      <w:pPr>
        <w:shd w:val="clear" w:color="auto" w:fill="FEFEFF"/>
        <w:spacing w:after="0" w:line="240" w:lineRule="auto"/>
        <w:rPr>
          <w:rFonts w:cstheme="minorHAnsi"/>
          <w:sz w:val="20"/>
          <w:szCs w:val="20"/>
        </w:rPr>
      </w:pPr>
      <w:r w:rsidRPr="006760F1">
        <w:rPr>
          <w:rFonts w:cstheme="minorHAnsi"/>
          <w:sz w:val="20"/>
          <w:szCs w:val="20"/>
        </w:rPr>
        <w:t>Wisconsin Relay is a free service that provides full telephone accessibility to people who are deaf, hard-of-hearing, deaf-blind and speech-disabled.  The service is available by dialing 7-1-1 or by calling TTY 1-800-947-3529.  For more information, visit </w:t>
      </w:r>
      <w:hyperlink r:id="rId10" w:history="1">
        <w:r w:rsidRPr="006760F1">
          <w:rPr>
            <w:rFonts w:cstheme="minorHAnsi"/>
            <w:sz w:val="20"/>
            <w:szCs w:val="20"/>
            <w:u w:val="single"/>
          </w:rPr>
          <w:t>www.wisconsinrelay.com</w:t>
        </w:r>
      </w:hyperlink>
      <w:r w:rsidRPr="006760F1">
        <w:rPr>
          <w:rFonts w:cstheme="minorHAnsi"/>
          <w:sz w:val="20"/>
          <w:szCs w:val="20"/>
        </w:rPr>
        <w:t>.</w:t>
      </w:r>
      <w:r w:rsidRPr="006760F1">
        <w:rPr>
          <w:rFonts w:cstheme="minorHAnsi"/>
          <w:sz w:val="20"/>
          <w:szCs w:val="20"/>
        </w:rPr>
        <w:br/>
      </w:r>
      <w:r w:rsidRPr="006760F1">
        <w:rPr>
          <w:rFonts w:cstheme="minorHAnsi"/>
          <w:b/>
          <w:bCs/>
          <w:sz w:val="20"/>
          <w:szCs w:val="20"/>
        </w:rPr>
        <w:br/>
        <w:t>EO Tagline</w:t>
      </w:r>
      <w:r w:rsidRPr="006760F1">
        <w:rPr>
          <w:rFonts w:cstheme="minorHAnsi"/>
          <w:sz w:val="20"/>
          <w:szCs w:val="20"/>
        </w:rPr>
        <w:br/>
        <w:t xml:space="preserve">Western Wisconsin Workforce Development Board is an Equal Opportunity Employer and Service Provider.  Auxiliary aids and services are available upon request to individuals with disabilities.  If you need this information interpreted to a language you understand or in a different format, please contact Jessie Quinn, Equal Opportunity Officer, at 608-789-5410 or </w:t>
      </w:r>
      <w:hyperlink r:id="rId11" w:history="1">
        <w:r w:rsidRPr="006760F1">
          <w:rPr>
            <w:rStyle w:val="Hyperlink"/>
            <w:rFonts w:cstheme="minorHAnsi"/>
            <w:sz w:val="20"/>
            <w:szCs w:val="20"/>
          </w:rPr>
          <w:t>quinnj@westernwdb.org</w:t>
        </w:r>
      </w:hyperlink>
      <w:r w:rsidRPr="006760F1">
        <w:rPr>
          <w:rFonts w:cstheme="minorHAnsi"/>
          <w:sz w:val="20"/>
          <w:szCs w:val="20"/>
        </w:rPr>
        <w:t>.  Callers who are deaf or hearing or speech-impaired may reach us at Wisconsin Relay Number 711.</w:t>
      </w:r>
    </w:p>
    <w:p w14:paraId="7FFF908D" w14:textId="77777777" w:rsidR="0005470D" w:rsidRPr="006760F1" w:rsidRDefault="0005470D" w:rsidP="0005470D">
      <w:pPr>
        <w:spacing w:after="0" w:line="240" w:lineRule="auto"/>
        <w:rPr>
          <w:rFonts w:cstheme="minorHAnsi"/>
          <w:sz w:val="20"/>
          <w:szCs w:val="20"/>
        </w:rPr>
      </w:pPr>
    </w:p>
    <w:p w14:paraId="0A597969" w14:textId="77777777" w:rsidR="0005470D" w:rsidRPr="006760F1" w:rsidRDefault="0005470D" w:rsidP="0005470D">
      <w:pPr>
        <w:spacing w:after="0" w:line="240" w:lineRule="auto"/>
      </w:pPr>
      <w:r w:rsidRPr="006760F1">
        <w:rPr>
          <w:rFonts w:cstheme="minorHAnsi"/>
          <w:sz w:val="20"/>
          <w:szCs w:val="20"/>
        </w:rPr>
        <w:t>This workforce product was funded by a grant awarded by the U.S. Department of Labor’s Employment and Training Administration.  The product was created by the recipient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w:t>
      </w:r>
      <w:bookmarkEnd w:id="3"/>
      <w:r w:rsidRPr="006760F1">
        <w:rPr>
          <w:rFonts w:cstheme="minorHAnsi"/>
          <w:sz w:val="20"/>
          <w:szCs w:val="20"/>
        </w:rPr>
        <w:t>.</w:t>
      </w:r>
    </w:p>
    <w:p w14:paraId="4B1AF4A7" w14:textId="6D3867F3" w:rsidR="00141A34" w:rsidRPr="00141A34" w:rsidRDefault="00141A34" w:rsidP="0005470D">
      <w:pPr>
        <w:shd w:val="clear" w:color="auto" w:fill="FEFEFF"/>
        <w:spacing w:after="0" w:line="240" w:lineRule="auto"/>
        <w:outlineLvl w:val="1"/>
        <w:rPr>
          <w:sz w:val="16"/>
          <w:szCs w:val="16"/>
        </w:rPr>
      </w:pPr>
    </w:p>
    <w:sectPr w:rsidR="00141A34" w:rsidRPr="00141A34" w:rsidSect="00F97EB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1259" w14:textId="77777777" w:rsidR="00474CA9" w:rsidRDefault="00474CA9" w:rsidP="00EB1DBE">
      <w:pPr>
        <w:spacing w:after="0" w:line="240" w:lineRule="auto"/>
      </w:pPr>
      <w:r>
        <w:separator/>
      </w:r>
    </w:p>
  </w:endnote>
  <w:endnote w:type="continuationSeparator" w:id="0">
    <w:p w14:paraId="13ACC8DA" w14:textId="77777777" w:rsidR="00474CA9" w:rsidRDefault="00474CA9" w:rsidP="00EB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14B9" w14:textId="77777777" w:rsidR="00C816F7" w:rsidRDefault="00C816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BEB7" w14:textId="77777777" w:rsidR="00C74680" w:rsidRPr="00C74680" w:rsidRDefault="00C74680">
    <w:pPr>
      <w:pStyle w:val="Footer"/>
      <w:jc w:val="center"/>
    </w:pPr>
    <w:r w:rsidRPr="00C74680">
      <w:t xml:space="preserve">Page </w:t>
    </w:r>
    <w:r w:rsidRPr="00C74680">
      <w:fldChar w:fldCharType="begin"/>
    </w:r>
    <w:r w:rsidRPr="00C74680">
      <w:instrText xml:space="preserve"> PAGE  \* Arabic  \* MERGEFORMAT </w:instrText>
    </w:r>
    <w:r w:rsidRPr="00C74680">
      <w:fldChar w:fldCharType="separate"/>
    </w:r>
    <w:r w:rsidRPr="00C74680">
      <w:rPr>
        <w:noProof/>
      </w:rPr>
      <w:t>2</w:t>
    </w:r>
    <w:r w:rsidRPr="00C74680">
      <w:fldChar w:fldCharType="end"/>
    </w:r>
    <w:r w:rsidRPr="00C74680">
      <w:t xml:space="preserve"> of </w:t>
    </w:r>
    <w:fldSimple w:instr=" NUMPAGES  \* Arabic  \* MERGEFORMAT ">
      <w:r w:rsidRPr="00C74680">
        <w:rPr>
          <w:noProof/>
        </w:rPr>
        <w:t>2</w:t>
      </w:r>
    </w:fldSimple>
  </w:p>
  <w:p w14:paraId="14243497" w14:textId="5265AA89" w:rsidR="00EB1DBE" w:rsidRDefault="00EB1DBE" w:rsidP="00DC1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2174" w14:textId="77777777" w:rsidR="00C816F7" w:rsidRDefault="00C81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5FE5" w14:textId="77777777" w:rsidR="00474CA9" w:rsidRDefault="00474CA9" w:rsidP="00EB1DBE">
      <w:pPr>
        <w:spacing w:after="0" w:line="240" w:lineRule="auto"/>
      </w:pPr>
      <w:r>
        <w:separator/>
      </w:r>
    </w:p>
  </w:footnote>
  <w:footnote w:type="continuationSeparator" w:id="0">
    <w:p w14:paraId="76496D45" w14:textId="77777777" w:rsidR="00474CA9" w:rsidRDefault="00474CA9" w:rsidP="00EB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6FAC" w14:textId="77777777" w:rsidR="00C816F7" w:rsidRDefault="00C81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3494" w14:textId="294B1F3D" w:rsidR="00851AB5" w:rsidRDefault="00335597" w:rsidP="00E2626A">
    <w:pPr>
      <w:pStyle w:val="Header"/>
      <w:tabs>
        <w:tab w:val="clear" w:pos="4680"/>
        <w:tab w:val="clear" w:pos="9360"/>
      </w:tabs>
      <w:jc w:val="right"/>
      <w:rPr>
        <w:sz w:val="14"/>
        <w:szCs w:val="14"/>
      </w:rPr>
    </w:pPr>
    <w:r w:rsidRPr="00E2626A">
      <w:rPr>
        <w:rFonts w:ascii="Times New Roman" w:hAnsi="Times New Roman"/>
        <w:noProof/>
        <w:sz w:val="16"/>
        <w:szCs w:val="16"/>
      </w:rPr>
      <w:drawing>
        <wp:anchor distT="0" distB="0" distL="114300" distR="114300" simplePos="0" relativeHeight="251661312" behindDoc="1" locked="0" layoutInCell="1" allowOverlap="1" wp14:anchorId="2115B8B0" wp14:editId="08237A47">
          <wp:simplePos x="0" y="0"/>
          <wp:positionH relativeFrom="margin">
            <wp:align>left</wp:align>
          </wp:positionH>
          <wp:positionV relativeFrom="paragraph">
            <wp:posOffset>7620</wp:posOffset>
          </wp:positionV>
          <wp:extent cx="1390650" cy="691515"/>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26A" w:rsidRPr="00E2626A">
      <w:rPr>
        <w:sz w:val="14"/>
        <w:szCs w:val="14"/>
      </w:rPr>
      <w:t>2/2/2023</w:t>
    </w:r>
  </w:p>
  <w:p w14:paraId="18031672" w14:textId="1491FA18" w:rsidR="00335597" w:rsidRDefault="00335597" w:rsidP="00E2626A">
    <w:pPr>
      <w:pStyle w:val="Header"/>
      <w:tabs>
        <w:tab w:val="clear" w:pos="4680"/>
        <w:tab w:val="clear" w:pos="9360"/>
      </w:tabs>
      <w:jc w:val="right"/>
      <w:rPr>
        <w:sz w:val="14"/>
        <w:szCs w:val="14"/>
      </w:rPr>
    </w:pPr>
  </w:p>
  <w:p w14:paraId="2EDF6678" w14:textId="40231201" w:rsidR="00335597" w:rsidRDefault="00C816F7" w:rsidP="00335597">
    <w:pPr>
      <w:spacing w:after="0" w:line="240" w:lineRule="auto"/>
      <w:jc w:val="right"/>
      <w:rPr>
        <w:rFonts w:eastAsia="Times New Roman" w:cs="Times New Roman"/>
        <w:b/>
        <w:bCs/>
      </w:rPr>
    </w:pPr>
    <w:r w:rsidRPr="00E2626A">
      <w:rPr>
        <w:rFonts w:ascii="Calibri" w:hAnsi="Calibri" w:cs="Calibri"/>
        <w:noProof/>
        <w:sz w:val="16"/>
        <w:szCs w:val="16"/>
      </w:rPr>
      <w:drawing>
        <wp:anchor distT="0" distB="0" distL="114300" distR="114300" simplePos="0" relativeHeight="251659264" behindDoc="1" locked="0" layoutInCell="1" allowOverlap="1" wp14:anchorId="1916D590" wp14:editId="1F47CA15">
          <wp:simplePos x="0" y="0"/>
          <wp:positionH relativeFrom="margin">
            <wp:posOffset>2233295</wp:posOffset>
          </wp:positionH>
          <wp:positionV relativeFrom="paragraph">
            <wp:posOffset>22860</wp:posOffset>
          </wp:positionV>
          <wp:extent cx="2448560" cy="457200"/>
          <wp:effectExtent l="0" t="0" r="8890" b="0"/>
          <wp:wrapNone/>
          <wp:docPr id="1" name="Picture 1" descr="http://dwd.wisconsin.gov/wioa/pdf/wioa_policy_update_1604_ajcn_attachment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dwd.wisconsin.gov/wioa/pdf/wioa_policy_update_1604_ajcn_attachment_logo.png"/>
                  <pic:cNvPicPr preferRelativeResize="0">
                    <a:picLocks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244856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597" w:rsidRPr="0011393B">
      <w:rPr>
        <w:rFonts w:eastAsia="Times New Roman" w:cs="Times New Roman"/>
        <w:b/>
        <w:bCs/>
      </w:rPr>
      <w:t xml:space="preserve">E3 Works </w:t>
    </w:r>
  </w:p>
  <w:p w14:paraId="150F43F3" w14:textId="1C7690E0" w:rsidR="00335597" w:rsidRDefault="00335597" w:rsidP="00C928FB">
    <w:pPr>
      <w:spacing w:after="0" w:line="240" w:lineRule="auto"/>
      <w:jc w:val="right"/>
      <w:rPr>
        <w:rFonts w:eastAsia="Times New Roman" w:cs="Times New Roman"/>
        <w:b/>
        <w:bCs/>
      </w:rPr>
    </w:pPr>
    <w:r w:rsidRPr="0011393B">
      <w:rPr>
        <w:rFonts w:eastAsia="Times New Roman" w:cs="Times New Roman"/>
        <w:b/>
        <w:bCs/>
      </w:rPr>
      <w:t>Rights and Responsibilities</w:t>
    </w:r>
  </w:p>
  <w:p w14:paraId="0BA0930E" w14:textId="77777777" w:rsidR="00C816F7" w:rsidRDefault="00C816F7" w:rsidP="00C928FB">
    <w:pPr>
      <w:spacing w:after="0" w:line="240" w:lineRule="auto"/>
      <w:jc w:val="right"/>
      <w:rPr>
        <w:sz w:val="14"/>
        <w:szCs w:val="14"/>
      </w:rPr>
    </w:pPr>
  </w:p>
  <w:p w14:paraId="120C72EA" w14:textId="77777777" w:rsidR="00335597" w:rsidRPr="00E2626A" w:rsidRDefault="00335597" w:rsidP="00E2626A">
    <w:pPr>
      <w:pStyle w:val="Header"/>
      <w:tabs>
        <w:tab w:val="clear" w:pos="4680"/>
        <w:tab w:val="clear" w:pos="9360"/>
      </w:tabs>
      <w:jc w:val="right"/>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0191" w14:textId="77777777" w:rsidR="00C816F7" w:rsidRDefault="00C81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4AFA"/>
    <w:multiLevelType w:val="hybridMultilevel"/>
    <w:tmpl w:val="2DE8A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360AC"/>
    <w:multiLevelType w:val="hybridMultilevel"/>
    <w:tmpl w:val="ED301278"/>
    <w:lvl w:ilvl="0" w:tplc="24D8B73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74EE0"/>
    <w:multiLevelType w:val="hybridMultilevel"/>
    <w:tmpl w:val="483C9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2028C"/>
    <w:multiLevelType w:val="hybridMultilevel"/>
    <w:tmpl w:val="DE2604B2"/>
    <w:lvl w:ilvl="0" w:tplc="43EE742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670255">
    <w:abstractNumId w:val="3"/>
  </w:num>
  <w:num w:numId="2" w16cid:durableId="223831947">
    <w:abstractNumId w:val="1"/>
  </w:num>
  <w:num w:numId="3" w16cid:durableId="2108888926">
    <w:abstractNumId w:val="0"/>
  </w:num>
  <w:num w:numId="4" w16cid:durableId="1664963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ED"/>
    <w:rsid w:val="0005470D"/>
    <w:rsid w:val="000828FC"/>
    <w:rsid w:val="00104BD1"/>
    <w:rsid w:val="0011393B"/>
    <w:rsid w:val="00130F5B"/>
    <w:rsid w:val="00141A34"/>
    <w:rsid w:val="001537BB"/>
    <w:rsid w:val="0022363D"/>
    <w:rsid w:val="002251E3"/>
    <w:rsid w:val="002D41F8"/>
    <w:rsid w:val="00312440"/>
    <w:rsid w:val="0032308F"/>
    <w:rsid w:val="00335597"/>
    <w:rsid w:val="00344A19"/>
    <w:rsid w:val="00352455"/>
    <w:rsid w:val="00383BCE"/>
    <w:rsid w:val="003E32BD"/>
    <w:rsid w:val="004272A6"/>
    <w:rsid w:val="00474CA9"/>
    <w:rsid w:val="00484A44"/>
    <w:rsid w:val="00567F25"/>
    <w:rsid w:val="005D3282"/>
    <w:rsid w:val="00612EB7"/>
    <w:rsid w:val="00640F3E"/>
    <w:rsid w:val="0066383B"/>
    <w:rsid w:val="00667FD0"/>
    <w:rsid w:val="006C6589"/>
    <w:rsid w:val="006F776C"/>
    <w:rsid w:val="007353D4"/>
    <w:rsid w:val="00796226"/>
    <w:rsid w:val="007F3C10"/>
    <w:rsid w:val="0082466F"/>
    <w:rsid w:val="00851AB5"/>
    <w:rsid w:val="008A68ED"/>
    <w:rsid w:val="008F2CED"/>
    <w:rsid w:val="00980E25"/>
    <w:rsid w:val="009F634F"/>
    <w:rsid w:val="00A36F49"/>
    <w:rsid w:val="00A603F9"/>
    <w:rsid w:val="00A74640"/>
    <w:rsid w:val="00C24FDB"/>
    <w:rsid w:val="00C52A4C"/>
    <w:rsid w:val="00C74680"/>
    <w:rsid w:val="00C77886"/>
    <w:rsid w:val="00C816F7"/>
    <w:rsid w:val="00C928FB"/>
    <w:rsid w:val="00CC3911"/>
    <w:rsid w:val="00CE6058"/>
    <w:rsid w:val="00D82921"/>
    <w:rsid w:val="00DC19D1"/>
    <w:rsid w:val="00DC6C42"/>
    <w:rsid w:val="00E2626A"/>
    <w:rsid w:val="00E65C47"/>
    <w:rsid w:val="00E87821"/>
    <w:rsid w:val="00EB1DBE"/>
    <w:rsid w:val="00EB6182"/>
    <w:rsid w:val="00EF28C4"/>
    <w:rsid w:val="00F60150"/>
    <w:rsid w:val="00F92E5A"/>
    <w:rsid w:val="00F9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3476"/>
  <w15:chartTrackingRefBased/>
  <w15:docId w15:val="{B31FF692-D007-4A2B-B8B3-77CF25D5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8ED"/>
    <w:pPr>
      <w:ind w:left="720"/>
      <w:contextualSpacing/>
    </w:pPr>
  </w:style>
  <w:style w:type="paragraph" w:styleId="Header">
    <w:name w:val="header"/>
    <w:basedOn w:val="Normal"/>
    <w:link w:val="HeaderChar"/>
    <w:uiPriority w:val="99"/>
    <w:unhideWhenUsed/>
    <w:rsid w:val="00EB1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DBE"/>
  </w:style>
  <w:style w:type="paragraph" w:styleId="Footer">
    <w:name w:val="footer"/>
    <w:basedOn w:val="Normal"/>
    <w:link w:val="FooterChar"/>
    <w:uiPriority w:val="99"/>
    <w:unhideWhenUsed/>
    <w:rsid w:val="00EB1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DBE"/>
  </w:style>
  <w:style w:type="paragraph" w:styleId="BalloonText">
    <w:name w:val="Balloon Text"/>
    <w:basedOn w:val="Normal"/>
    <w:link w:val="BalloonTextChar"/>
    <w:uiPriority w:val="99"/>
    <w:semiHidden/>
    <w:unhideWhenUsed/>
    <w:rsid w:val="00CC3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911"/>
    <w:rPr>
      <w:rFonts w:ascii="Segoe UI" w:hAnsi="Segoe UI" w:cs="Segoe UI"/>
      <w:sz w:val="18"/>
      <w:szCs w:val="18"/>
    </w:rPr>
  </w:style>
  <w:style w:type="paragraph" w:styleId="NormalWeb">
    <w:name w:val="Normal (Web)"/>
    <w:basedOn w:val="Normal"/>
    <w:uiPriority w:val="99"/>
    <w:unhideWhenUsed/>
    <w:rsid w:val="00CE60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6058"/>
    <w:rPr>
      <w:i/>
      <w:iCs/>
    </w:rPr>
  </w:style>
  <w:style w:type="character" w:styleId="Strong">
    <w:name w:val="Strong"/>
    <w:basedOn w:val="DefaultParagraphFont"/>
    <w:uiPriority w:val="22"/>
    <w:qFormat/>
    <w:rsid w:val="00CE6058"/>
    <w:rPr>
      <w:b/>
      <w:bCs/>
    </w:rPr>
  </w:style>
  <w:style w:type="paragraph" w:styleId="NoSpacing">
    <w:name w:val="No Spacing"/>
    <w:uiPriority w:val="1"/>
    <w:qFormat/>
    <w:rsid w:val="00CE6058"/>
    <w:pPr>
      <w:spacing w:after="0" w:line="240" w:lineRule="auto"/>
    </w:pPr>
  </w:style>
  <w:style w:type="character" w:styleId="Hyperlink">
    <w:name w:val="Hyperlink"/>
    <w:basedOn w:val="DefaultParagraphFont"/>
    <w:uiPriority w:val="99"/>
    <w:unhideWhenUsed/>
    <w:rsid w:val="00DC19D1"/>
    <w:rPr>
      <w:color w:val="0563C1" w:themeColor="hyperlink"/>
      <w:u w:val="single"/>
    </w:rPr>
  </w:style>
  <w:style w:type="character" w:styleId="UnresolvedMention">
    <w:name w:val="Unresolved Mention"/>
    <w:basedOn w:val="DefaultParagraphFont"/>
    <w:uiPriority w:val="99"/>
    <w:semiHidden/>
    <w:unhideWhenUsed/>
    <w:rsid w:val="00DC19D1"/>
    <w:rPr>
      <w:color w:val="605E5C"/>
      <w:shd w:val="clear" w:color="auto" w:fill="E1DFDD"/>
    </w:rPr>
  </w:style>
  <w:style w:type="table" w:styleId="TableGrid">
    <w:name w:val="Table Grid"/>
    <w:basedOn w:val="TableNormal"/>
    <w:uiPriority w:val="39"/>
    <w:rsid w:val="0014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35961">
      <w:bodyDiv w:val="1"/>
      <w:marLeft w:val="0"/>
      <w:marRight w:val="0"/>
      <w:marTop w:val="0"/>
      <w:marBottom w:val="0"/>
      <w:divBdr>
        <w:top w:val="none" w:sz="0" w:space="0" w:color="auto"/>
        <w:left w:val="none" w:sz="0" w:space="0" w:color="auto"/>
        <w:bottom w:val="none" w:sz="0" w:space="0" w:color="auto"/>
        <w:right w:val="none" w:sz="0" w:space="0" w:color="auto"/>
      </w:divBdr>
    </w:div>
    <w:div w:id="8487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innj@westernwdb.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isconsinrelay.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http://dwd.wisconsin.gov/wioa/pdf/wioa_policy_update_1604_ajcn_attachment_logo.png"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D949CA87A9924A9054DFDE3AFAADAA" ma:contentTypeVersion="11" ma:contentTypeDescription="Create a new document." ma:contentTypeScope="" ma:versionID="f95e297e2868829a4491b58ade7722e9">
  <xsd:schema xmlns:xsd="http://www.w3.org/2001/XMLSchema" xmlns:xs="http://www.w3.org/2001/XMLSchema" xmlns:p="http://schemas.microsoft.com/office/2006/metadata/properties" xmlns:ns2="6d3b5ce4-a1d5-4d1c-9417-f95847a36ae7" xmlns:ns3="c0d13567-d889-4ad4-a24e-c5d83a53d82f" targetNamespace="http://schemas.microsoft.com/office/2006/metadata/properties" ma:root="true" ma:fieldsID="1d6a9de0a755ce5f87aebb3fcc5e3863" ns2:_="" ns3:_="">
    <xsd:import namespace="6d3b5ce4-a1d5-4d1c-9417-f95847a36ae7"/>
    <xsd:import namespace="c0d13567-d889-4ad4-a24e-c5d83a53d8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b5ce4-a1d5-4d1c-9417-f95847a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13567-d889-4ad4-a24e-c5d83a53d8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C5DF7-EFC9-4CB3-8A87-365F58E2F9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30D244-FB5B-4E5C-86A8-5944CA90D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b5ce4-a1d5-4d1c-9417-f95847a36ae7"/>
    <ds:schemaRef ds:uri="c0d13567-d889-4ad4-a24e-c5d83a53d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3AB26-3D4E-48BD-8197-F77083431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Bashaw</dc:creator>
  <cp:keywords/>
  <dc:description/>
  <cp:lastModifiedBy>Amy Scarborough</cp:lastModifiedBy>
  <cp:revision>28</cp:revision>
  <cp:lastPrinted>2019-10-28T19:28:00Z</cp:lastPrinted>
  <dcterms:created xsi:type="dcterms:W3CDTF">2023-02-02T22:06:00Z</dcterms:created>
  <dcterms:modified xsi:type="dcterms:W3CDTF">2023-02-02T22:30:00Z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0x01010058D949CA87A9924A9054DFDE3AFAADAA</vt:lpwstr>
  </property>
</Properties>
</file>