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47B8" w14:textId="77777777" w:rsidR="00955D60" w:rsidRPr="00343926" w:rsidRDefault="00BD4CEC">
      <w:pPr>
        <w:pStyle w:val="Title"/>
        <w:rPr>
          <w:rFonts w:asciiTheme="minorHAnsi" w:hAnsiTheme="minorHAnsi" w:cstheme="minorHAnsi"/>
          <w:sz w:val="48"/>
          <w:szCs w:val="48"/>
        </w:rPr>
      </w:pPr>
      <w:r w:rsidRPr="00343926">
        <w:rPr>
          <w:rFonts w:asciiTheme="minorHAnsi" w:hAnsiTheme="minorHAnsi" w:cstheme="minorHAnsi"/>
          <w:sz w:val="48"/>
          <w:szCs w:val="48"/>
        </w:rPr>
        <w:t>EQUAL</w:t>
      </w:r>
      <w:r w:rsidRPr="00343926">
        <w:rPr>
          <w:rFonts w:asciiTheme="minorHAnsi" w:hAnsiTheme="minorHAnsi" w:cstheme="minorHAnsi"/>
          <w:spacing w:val="-16"/>
          <w:sz w:val="48"/>
          <w:szCs w:val="48"/>
        </w:rPr>
        <w:t xml:space="preserve"> </w:t>
      </w:r>
      <w:r w:rsidRPr="00343926">
        <w:rPr>
          <w:rFonts w:asciiTheme="minorHAnsi" w:hAnsiTheme="minorHAnsi" w:cstheme="minorHAnsi"/>
          <w:sz w:val="48"/>
          <w:szCs w:val="48"/>
        </w:rPr>
        <w:t>OPPORTUNITY</w:t>
      </w:r>
      <w:r w:rsidRPr="00343926">
        <w:rPr>
          <w:rFonts w:asciiTheme="minorHAnsi" w:hAnsiTheme="minorHAnsi" w:cstheme="minorHAnsi"/>
          <w:spacing w:val="-16"/>
          <w:sz w:val="48"/>
          <w:szCs w:val="48"/>
        </w:rPr>
        <w:t xml:space="preserve"> </w:t>
      </w:r>
      <w:r w:rsidRPr="00343926">
        <w:rPr>
          <w:rFonts w:asciiTheme="minorHAnsi" w:hAnsiTheme="minorHAnsi" w:cstheme="minorHAnsi"/>
          <w:sz w:val="48"/>
          <w:szCs w:val="48"/>
        </w:rPr>
        <w:t>IS</w:t>
      </w:r>
      <w:r w:rsidRPr="00343926">
        <w:rPr>
          <w:rFonts w:asciiTheme="minorHAnsi" w:hAnsiTheme="minorHAnsi" w:cstheme="minorHAnsi"/>
          <w:spacing w:val="-16"/>
          <w:sz w:val="48"/>
          <w:szCs w:val="48"/>
        </w:rPr>
        <w:t xml:space="preserve"> </w:t>
      </w:r>
      <w:r w:rsidRPr="00343926">
        <w:rPr>
          <w:rFonts w:asciiTheme="minorHAnsi" w:hAnsiTheme="minorHAnsi" w:cstheme="minorHAnsi"/>
          <w:sz w:val="48"/>
          <w:szCs w:val="48"/>
        </w:rPr>
        <w:t>THE</w:t>
      </w:r>
      <w:r w:rsidRPr="00343926">
        <w:rPr>
          <w:rFonts w:asciiTheme="minorHAnsi" w:hAnsiTheme="minorHAnsi" w:cstheme="minorHAnsi"/>
          <w:spacing w:val="-17"/>
          <w:sz w:val="48"/>
          <w:szCs w:val="48"/>
        </w:rPr>
        <w:t xml:space="preserve"> </w:t>
      </w:r>
      <w:r w:rsidRPr="00343926">
        <w:rPr>
          <w:rFonts w:asciiTheme="minorHAnsi" w:hAnsiTheme="minorHAnsi" w:cstheme="minorHAnsi"/>
          <w:spacing w:val="-5"/>
          <w:sz w:val="48"/>
          <w:szCs w:val="48"/>
        </w:rPr>
        <w:t>LAW</w:t>
      </w:r>
    </w:p>
    <w:p w14:paraId="0E5247BB" w14:textId="37386029" w:rsidR="00955D60" w:rsidRPr="00DD6DA3" w:rsidRDefault="00BD4CEC" w:rsidP="00C9120C">
      <w:pPr>
        <w:pStyle w:val="BodyText"/>
        <w:spacing w:before="288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It is against the law for this recipient of Federal financial assistance to discriminate on the following bases: against any individual in the United States, on the basis of race, color, religion, sex (including pregnancy, childbirth,</w:t>
      </w:r>
      <w:r w:rsidRPr="00DD6D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and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related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medical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conditions,</w:t>
      </w:r>
      <w:r w:rsidRPr="00DD6D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sex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stereotyping,</w:t>
      </w:r>
      <w:r w:rsidRPr="00DD6D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transgender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status,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and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gender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identity),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national origin (including limited English proficiency), age, disability, or political affiliation or belief, or, against any beneficiary of, applicant to, or participant in programs financially assisted under Title I of the Workforce</w:t>
      </w:r>
      <w:r w:rsidR="005E51A9" w:rsidRPr="00DD6DA3">
        <w:rPr>
          <w:rFonts w:asciiTheme="minorHAnsi" w:hAnsiTheme="minorHAnsi" w:cstheme="minorHAnsi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Innovation</w:t>
      </w:r>
      <w:r w:rsidRPr="00DD6DA3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and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Opportunity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Act,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on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basis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individual’s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citizenship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status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or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participation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in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any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>WIOA</w:t>
      </w:r>
      <w:r w:rsidR="005E51A9"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Title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I–financially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assisted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program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or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activity.</w:t>
      </w:r>
    </w:p>
    <w:p w14:paraId="0E5247BC" w14:textId="77777777" w:rsidR="00955D60" w:rsidRPr="00DD6DA3" w:rsidRDefault="00BD4CEC" w:rsidP="00C9120C">
      <w:pPr>
        <w:pStyle w:val="BodyText"/>
        <w:spacing w:before="194"/>
        <w:ind w:hanging="10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The recipient must not discriminate in any of the following areas: deciding who will be admitted, or have access, to any WIOA Title I–financially assisted program or activity; providing opportunities in, or treating any person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proofErr w:type="gramStart"/>
      <w:r w:rsidRPr="00DD6DA3">
        <w:rPr>
          <w:rFonts w:asciiTheme="minorHAnsi" w:hAnsiTheme="minorHAnsi" w:cstheme="minorHAnsi"/>
          <w:sz w:val="22"/>
          <w:szCs w:val="22"/>
        </w:rPr>
        <w:t>with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regard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to</w:t>
      </w:r>
      <w:proofErr w:type="gramEnd"/>
      <w:r w:rsidRPr="00DD6DA3">
        <w:rPr>
          <w:rFonts w:asciiTheme="minorHAnsi" w:hAnsiTheme="minorHAnsi" w:cstheme="minorHAnsi"/>
          <w:sz w:val="22"/>
          <w:szCs w:val="22"/>
        </w:rPr>
        <w:t>, such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program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or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activity;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or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making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employment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decisions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in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administration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of,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or in connection with, such a program or activity.</w:t>
      </w:r>
    </w:p>
    <w:p w14:paraId="0E5247BD" w14:textId="77777777" w:rsidR="00955D60" w:rsidRPr="00DD6DA3" w:rsidRDefault="00BD4CEC">
      <w:pPr>
        <w:pStyle w:val="BodyText"/>
        <w:spacing w:before="196"/>
        <w:ind w:right="25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Recipients of federal financial assistance must take reasonable steps to ensure that communications with individuals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disabilities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are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effective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as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communications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others.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This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means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that,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upon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request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and at no cost to the individual, recipients are required to provide appropriate auxiliary aids and services to qualified individuals with disabilities.</w:t>
      </w:r>
    </w:p>
    <w:p w14:paraId="0E5247BE" w14:textId="77777777" w:rsidR="00955D60" w:rsidRPr="00DD6DA3" w:rsidRDefault="00BD4CEC">
      <w:pPr>
        <w:spacing w:before="196"/>
        <w:ind w:left="1567" w:right="1567"/>
        <w:jc w:val="center"/>
        <w:rPr>
          <w:rFonts w:asciiTheme="minorHAnsi" w:hAnsiTheme="minorHAnsi" w:cstheme="minorHAnsi"/>
          <w:b/>
          <w:szCs w:val="20"/>
        </w:rPr>
      </w:pPr>
      <w:r w:rsidRPr="00DD6DA3">
        <w:rPr>
          <w:rFonts w:asciiTheme="minorHAnsi" w:hAnsiTheme="minorHAnsi" w:cstheme="minorHAnsi"/>
          <w:b/>
          <w:szCs w:val="20"/>
        </w:rPr>
        <w:t>WHAT</w:t>
      </w:r>
      <w:r w:rsidRPr="00DD6DA3">
        <w:rPr>
          <w:rFonts w:asciiTheme="minorHAnsi" w:hAnsiTheme="minorHAnsi" w:cstheme="minorHAnsi"/>
          <w:b/>
          <w:spacing w:val="-5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TO</w:t>
      </w:r>
      <w:r w:rsidRPr="00DD6DA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DO</w:t>
      </w:r>
      <w:r w:rsidRPr="00DD6DA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IF</w:t>
      </w:r>
      <w:r w:rsidRPr="00DD6DA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YOU</w:t>
      </w:r>
      <w:r w:rsidRPr="00DD6DA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BELIEVE YOU HAVE</w:t>
      </w:r>
      <w:r w:rsidRPr="00DD6DA3">
        <w:rPr>
          <w:rFonts w:asciiTheme="minorHAnsi" w:hAnsiTheme="minorHAnsi" w:cstheme="minorHAnsi"/>
          <w:b/>
          <w:spacing w:val="-2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zCs w:val="20"/>
        </w:rPr>
        <w:t>EXPERIENCED</w:t>
      </w:r>
      <w:r w:rsidRPr="00DD6DA3">
        <w:rPr>
          <w:rFonts w:asciiTheme="minorHAnsi" w:hAnsiTheme="minorHAnsi" w:cstheme="minorHAnsi"/>
          <w:b/>
          <w:spacing w:val="1"/>
          <w:szCs w:val="20"/>
        </w:rPr>
        <w:t xml:space="preserve"> </w:t>
      </w:r>
      <w:r w:rsidRPr="00DD6DA3">
        <w:rPr>
          <w:rFonts w:asciiTheme="minorHAnsi" w:hAnsiTheme="minorHAnsi" w:cstheme="minorHAnsi"/>
          <w:b/>
          <w:spacing w:val="-2"/>
          <w:szCs w:val="20"/>
        </w:rPr>
        <w:t>DISCRIMINATION</w:t>
      </w:r>
    </w:p>
    <w:p w14:paraId="0E5247BF" w14:textId="6349337E" w:rsidR="00955D60" w:rsidRPr="00DD6DA3" w:rsidRDefault="00BD4CEC">
      <w:pPr>
        <w:pStyle w:val="BodyText"/>
        <w:spacing w:before="195"/>
        <w:ind w:right="218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If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think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that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have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been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subjected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to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discrimination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under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WIOA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Title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financially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assisted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 xml:space="preserve">program or activity, you may file a complaint within 180 days from the date of the alleged violation with any of the 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>following:</w:t>
      </w:r>
    </w:p>
    <w:p w14:paraId="0E5247C0" w14:textId="77777777" w:rsidR="00955D60" w:rsidRPr="00DD6DA3" w:rsidRDefault="00955D60">
      <w:pPr>
        <w:pStyle w:val="BodyText"/>
        <w:spacing w:before="9"/>
        <w:ind w:left="0"/>
        <w:rPr>
          <w:rFonts w:asciiTheme="minorHAnsi" w:hAnsiTheme="minorHAnsi" w:cstheme="minorHAnsi"/>
          <w:sz w:val="13"/>
          <w:szCs w:val="22"/>
        </w:rPr>
      </w:pPr>
    </w:p>
    <w:tbl>
      <w:tblPr>
        <w:tblW w:w="10765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1"/>
        <w:gridCol w:w="3895"/>
        <w:gridCol w:w="3389"/>
      </w:tblGrid>
      <w:tr w:rsidR="00955D60" w:rsidRPr="00DD6DA3" w14:paraId="0E5247D8" w14:textId="77777777" w:rsidTr="00997A25">
        <w:trPr>
          <w:trHeight w:val="2618"/>
        </w:trPr>
        <w:tc>
          <w:tcPr>
            <w:tcW w:w="3481" w:type="dxa"/>
          </w:tcPr>
          <w:p w14:paraId="0E5247C1" w14:textId="77777777" w:rsidR="00955D60" w:rsidRPr="00DD6DA3" w:rsidRDefault="00BD4CEC" w:rsidP="003E3987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b/>
                <w:w w:val="95"/>
                <w:sz w:val="18"/>
                <w:szCs w:val="20"/>
              </w:rPr>
              <w:t>Local</w:t>
            </w:r>
            <w:r w:rsidRPr="00DD6DA3">
              <w:rPr>
                <w:rFonts w:asciiTheme="minorHAnsi" w:hAnsiTheme="minorHAnsi" w:cstheme="minorHAnsi"/>
                <w:b/>
                <w:spacing w:val="-16"/>
                <w:w w:val="95"/>
                <w:sz w:val="18"/>
                <w:szCs w:val="20"/>
              </w:rPr>
              <w:t xml:space="preserve"> </w:t>
            </w:r>
            <w:r w:rsidRPr="00DD6DA3">
              <w:rPr>
                <w:rFonts w:asciiTheme="minorHAnsi" w:hAnsiTheme="minorHAnsi" w:cstheme="minorHAnsi"/>
                <w:b/>
                <w:spacing w:val="-2"/>
                <w:sz w:val="18"/>
                <w:szCs w:val="20"/>
              </w:rPr>
              <w:t>Level</w:t>
            </w:r>
          </w:p>
          <w:p w14:paraId="0E5247C2" w14:textId="77777777" w:rsidR="00955D60" w:rsidRPr="00DD6DA3" w:rsidRDefault="00955D60" w:rsidP="003E398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0E5247C3" w14:textId="12AA26AA" w:rsidR="00955D60" w:rsidRPr="00DD6DA3" w:rsidRDefault="000A25C0" w:rsidP="003E398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Amy Scarborough</w:t>
            </w:r>
            <w:r w:rsidR="00D00BD2"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, E</w:t>
            </w:r>
            <w:r w:rsidR="005E51A9"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qual </w:t>
            </w:r>
            <w:r w:rsidR="00D00BD2"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O</w:t>
            </w:r>
            <w:r w:rsidR="005E51A9"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pportunity</w:t>
            </w:r>
            <w:r w:rsidR="00D00BD2"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 Officer</w:t>
            </w:r>
          </w:p>
          <w:p w14:paraId="0E5247C4" w14:textId="25B25973" w:rsidR="00955D60" w:rsidRPr="00DD6DA3" w:rsidRDefault="000A25C0" w:rsidP="003E398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Director of Operations and Reporting</w:t>
            </w:r>
          </w:p>
          <w:p w14:paraId="4FAC2CB6" w14:textId="77777777" w:rsidR="005E51A9" w:rsidRPr="00DD6DA3" w:rsidRDefault="00D00BD2" w:rsidP="003E3987">
            <w:pPr>
              <w:pStyle w:val="TableParagraph"/>
              <w:ind w:left="107"/>
              <w:rPr>
                <w:rFonts w:asciiTheme="minorHAnsi" w:hAnsiTheme="minorHAnsi" w:cstheme="minorHAnsi"/>
                <w:spacing w:val="-2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 xml:space="preserve">Western Wisconsin </w:t>
            </w:r>
          </w:p>
          <w:p w14:paraId="0E5247C5" w14:textId="74ADEEB9" w:rsidR="00955D60" w:rsidRPr="00DD6DA3" w:rsidRDefault="00D00BD2" w:rsidP="003E3987">
            <w:pPr>
              <w:pStyle w:val="TableParagraph"/>
              <w:ind w:left="107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Workforce Development Board</w:t>
            </w:r>
          </w:p>
          <w:p w14:paraId="2BA05F92" w14:textId="77777777" w:rsidR="00300B7A" w:rsidRPr="00DD6DA3" w:rsidRDefault="00D00BD2" w:rsidP="003E3987">
            <w:pPr>
              <w:pStyle w:val="TableParagraph"/>
              <w:ind w:left="107" w:right="456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z w:val="18"/>
                <w:szCs w:val="20"/>
              </w:rPr>
              <w:t xml:space="preserve">2615 East Ave </w:t>
            </w:r>
            <w:r w:rsidR="00300B7A" w:rsidRPr="00DD6DA3">
              <w:rPr>
                <w:rFonts w:asciiTheme="minorHAnsi" w:hAnsiTheme="minorHAnsi" w:cstheme="minorHAnsi"/>
                <w:sz w:val="18"/>
                <w:szCs w:val="20"/>
              </w:rPr>
              <w:t>S</w:t>
            </w:r>
          </w:p>
          <w:p w14:paraId="5347BA19" w14:textId="4FF87D66" w:rsidR="00D00BD2" w:rsidRPr="00DD6DA3" w:rsidRDefault="00300B7A" w:rsidP="003E3987">
            <w:pPr>
              <w:pStyle w:val="TableParagraph"/>
              <w:ind w:left="107" w:right="456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z w:val="18"/>
                <w:szCs w:val="20"/>
              </w:rPr>
              <w:t>La Crosse, WI 54601</w:t>
            </w:r>
          </w:p>
          <w:p w14:paraId="0E5247C6" w14:textId="47C57725" w:rsidR="00955D60" w:rsidRPr="00DD6DA3" w:rsidRDefault="00300B7A" w:rsidP="003E3987">
            <w:pPr>
              <w:pStyle w:val="TableParagraph"/>
              <w:ind w:left="107" w:right="276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(608) 789-</w:t>
            </w:r>
            <w:r w:rsidR="006E31B4">
              <w:rPr>
                <w:rFonts w:asciiTheme="minorHAnsi" w:hAnsiTheme="minorHAnsi" w:cstheme="minorHAnsi"/>
                <w:spacing w:val="-2"/>
                <w:sz w:val="18"/>
                <w:szCs w:val="20"/>
              </w:rPr>
              <w:t>5410</w:t>
            </w:r>
          </w:p>
          <w:p w14:paraId="200E2130" w14:textId="77777777" w:rsidR="000F01C0" w:rsidRPr="00DD6DA3" w:rsidRDefault="00300B7A" w:rsidP="003E3987">
            <w:pPr>
              <w:pStyle w:val="TableParagraph"/>
              <w:ind w:left="107" w:right="687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z w:val="18"/>
                <w:szCs w:val="20"/>
              </w:rPr>
              <w:t>711 (</w:t>
            </w:r>
            <w:r w:rsidR="00BD4CEC" w:rsidRPr="00DD6DA3">
              <w:rPr>
                <w:rFonts w:asciiTheme="minorHAnsi" w:hAnsiTheme="minorHAnsi" w:cstheme="minorHAnsi"/>
                <w:sz w:val="18"/>
                <w:szCs w:val="20"/>
              </w:rPr>
              <w:t>TTY/TDD-WI</w:t>
            </w:r>
            <w:r w:rsidR="00BD4CEC" w:rsidRPr="00DD6DA3">
              <w:rPr>
                <w:rFonts w:asciiTheme="minorHAnsi" w:hAnsiTheme="minorHAnsi" w:cstheme="minorHAnsi"/>
                <w:spacing w:val="-12"/>
                <w:sz w:val="18"/>
                <w:szCs w:val="20"/>
              </w:rPr>
              <w:t xml:space="preserve"> </w:t>
            </w:r>
            <w:r w:rsidR="00BD4CEC" w:rsidRPr="00DD6DA3">
              <w:rPr>
                <w:rFonts w:asciiTheme="minorHAnsi" w:hAnsiTheme="minorHAnsi" w:cstheme="minorHAnsi"/>
                <w:sz w:val="18"/>
                <w:szCs w:val="20"/>
              </w:rPr>
              <w:t>Relay</w:t>
            </w:r>
            <w:r w:rsidR="00BD4CEC" w:rsidRPr="00DD6DA3">
              <w:rPr>
                <w:rFonts w:asciiTheme="minorHAnsi" w:hAnsiTheme="minorHAnsi" w:cstheme="minorHAnsi"/>
                <w:spacing w:val="-11"/>
                <w:sz w:val="18"/>
                <w:szCs w:val="20"/>
              </w:rPr>
              <w:t xml:space="preserve"> </w:t>
            </w:r>
            <w:r w:rsidR="00BD4CEC" w:rsidRPr="00DD6DA3">
              <w:rPr>
                <w:rFonts w:asciiTheme="minorHAnsi" w:hAnsiTheme="minorHAnsi" w:cstheme="minorHAnsi"/>
                <w:sz w:val="18"/>
                <w:szCs w:val="20"/>
              </w:rPr>
              <w:t>Services</w:t>
            </w:r>
            <w:r w:rsidR="000F01C0" w:rsidRPr="00DD6DA3">
              <w:rPr>
                <w:rFonts w:asciiTheme="minorHAnsi" w:hAnsiTheme="minorHAnsi" w:cstheme="minorHAnsi"/>
                <w:sz w:val="18"/>
                <w:szCs w:val="20"/>
              </w:rPr>
              <w:t>)</w:t>
            </w:r>
          </w:p>
          <w:p w14:paraId="6D79471F" w14:textId="5AAC018B" w:rsidR="00955D60" w:rsidRPr="00DD6DA3" w:rsidRDefault="00F8442B" w:rsidP="003E3987">
            <w:pPr>
              <w:pStyle w:val="TableParagraph"/>
              <w:ind w:left="107" w:right="687"/>
              <w:rPr>
                <w:rFonts w:asciiTheme="minorHAnsi" w:hAnsiTheme="minorHAnsi" w:cstheme="minorHAnsi"/>
                <w:spacing w:val="-2"/>
                <w:sz w:val="18"/>
                <w:szCs w:val="20"/>
              </w:rPr>
            </w:pPr>
            <w:hyperlink r:id="rId4" w:history="1">
              <w:r w:rsidRPr="007C29BC">
                <w:rPr>
                  <w:rStyle w:val="Hyperlink"/>
                  <w:rFonts w:asciiTheme="minorHAnsi" w:hAnsiTheme="minorHAnsi" w:cstheme="minorHAnsi"/>
                  <w:spacing w:val="-2"/>
                  <w:sz w:val="18"/>
                  <w:szCs w:val="20"/>
                </w:rPr>
                <w:t>info@westernwdb.org</w:t>
              </w:r>
            </w:hyperlink>
          </w:p>
          <w:p w14:paraId="0E5247C8" w14:textId="1B3C258D" w:rsidR="005E51A9" w:rsidRPr="00DD6DA3" w:rsidRDefault="005E51A9" w:rsidP="003E3987">
            <w:pPr>
              <w:pStyle w:val="TableParagraph"/>
              <w:ind w:left="107" w:right="687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3895" w:type="dxa"/>
          </w:tcPr>
          <w:p w14:paraId="0E5247C9" w14:textId="77777777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b/>
                <w:w w:val="95"/>
                <w:sz w:val="18"/>
                <w:szCs w:val="18"/>
              </w:rPr>
              <w:t>State</w:t>
            </w:r>
            <w:r w:rsidRPr="00DD6DA3">
              <w:rPr>
                <w:rFonts w:asciiTheme="minorHAnsi" w:hAnsiTheme="minorHAnsi" w:cstheme="minorHAnsi"/>
                <w:b/>
                <w:spacing w:val="-12"/>
                <w:w w:val="95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b/>
                <w:spacing w:val="-2"/>
                <w:w w:val="95"/>
                <w:sz w:val="18"/>
                <w:szCs w:val="18"/>
              </w:rPr>
              <w:t>Level</w:t>
            </w:r>
          </w:p>
          <w:p w14:paraId="0E5247CA" w14:textId="77777777" w:rsidR="00955D60" w:rsidRPr="00DD6DA3" w:rsidRDefault="00955D60" w:rsidP="003E398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5247CB" w14:textId="77777777" w:rsidR="00955D60" w:rsidRPr="00DD6DA3" w:rsidRDefault="00BD4CEC" w:rsidP="003E3987">
            <w:pPr>
              <w:pStyle w:val="TableParagraph"/>
              <w:ind w:right="1759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 xml:space="preserve">Susana Vázquez García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Equal</w:t>
            </w:r>
            <w:r w:rsidRPr="00DD6DA3">
              <w:rPr>
                <w:rFonts w:asciiTheme="minorHAnsi" w:hAnsiTheme="minorHAnsi" w:cstheme="minorHAnsi"/>
                <w:spacing w:val="-2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Opportunity</w:t>
            </w:r>
            <w:r w:rsidRPr="00DD6DA3">
              <w:rPr>
                <w:rFonts w:asciiTheme="minorHAnsi" w:hAnsiTheme="minorHAnsi" w:cstheme="minorHAnsi"/>
                <w:spacing w:val="-22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Officer</w:t>
            </w:r>
          </w:p>
          <w:p w14:paraId="0E5247CC" w14:textId="77777777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Wisconsin</w:t>
            </w:r>
            <w:r w:rsidRPr="00DD6DA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Department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 xml:space="preserve">Workforce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Development</w:t>
            </w:r>
          </w:p>
          <w:p w14:paraId="6442D411" w14:textId="77777777" w:rsidR="00997A25" w:rsidRPr="00DD6DA3" w:rsidRDefault="00BD4CEC" w:rsidP="003E3987">
            <w:pPr>
              <w:pStyle w:val="TableParagraph"/>
              <w:ind w:right="672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Division</w:t>
            </w:r>
            <w:r w:rsidRPr="00DD6DA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DD6DA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Employment</w:t>
            </w:r>
            <w:r w:rsidRPr="00DD6DA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and</w:t>
            </w:r>
            <w:r w:rsidRPr="00DD6DA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 xml:space="preserve">Training </w:t>
            </w:r>
          </w:p>
          <w:p w14:paraId="7538BC70" w14:textId="77777777" w:rsidR="00997A25" w:rsidRPr="00DD6DA3" w:rsidRDefault="00BD4CEC" w:rsidP="003E3987">
            <w:pPr>
              <w:pStyle w:val="TableParagraph"/>
              <w:ind w:right="672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 xml:space="preserve">201 E Washington Ave, Room E 100 </w:t>
            </w:r>
          </w:p>
          <w:p w14:paraId="0E5247CD" w14:textId="72CE73AE" w:rsidR="00955D60" w:rsidRPr="00DD6DA3" w:rsidRDefault="00BD4CEC" w:rsidP="003E3987">
            <w:pPr>
              <w:pStyle w:val="TableParagraph"/>
              <w:ind w:right="672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PO</w:t>
            </w:r>
            <w:r w:rsidRPr="00DD6DA3">
              <w:rPr>
                <w:rFonts w:asciiTheme="minorHAnsi" w:hAnsiTheme="minorHAnsi" w:cstheme="minorHAnsi"/>
                <w:spacing w:val="-26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Box</w:t>
            </w:r>
            <w:r w:rsidRPr="00DD6DA3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7972</w:t>
            </w:r>
          </w:p>
          <w:p w14:paraId="0E5247CE" w14:textId="5D111A84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Madison,</w:t>
            </w:r>
            <w:r w:rsidRPr="00DD6DA3">
              <w:rPr>
                <w:rFonts w:asciiTheme="minorHAnsi" w:hAnsiTheme="minorHAnsi" w:cstheme="minorHAnsi"/>
                <w:spacing w:val="-10"/>
                <w:w w:val="95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WI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53707-</w:t>
            </w:r>
            <w:r w:rsidRPr="00DD6DA3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>7972</w:t>
            </w:r>
          </w:p>
          <w:p w14:paraId="0E5247CF" w14:textId="77777777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(608)</w:t>
            </w:r>
            <w:r w:rsidRPr="00DD6DA3">
              <w:rPr>
                <w:rFonts w:asciiTheme="minorHAnsi" w:hAnsiTheme="minorHAnsi" w:cstheme="minorHAnsi"/>
                <w:spacing w:val="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405-</w:t>
            </w:r>
            <w:r w:rsidRPr="00DD6DA3">
              <w:rPr>
                <w:rFonts w:asciiTheme="minorHAnsi" w:hAnsiTheme="minorHAnsi" w:cstheme="minorHAnsi"/>
                <w:spacing w:val="-4"/>
                <w:w w:val="95"/>
                <w:sz w:val="18"/>
                <w:szCs w:val="18"/>
              </w:rPr>
              <w:t>4067</w:t>
            </w:r>
          </w:p>
          <w:p w14:paraId="0E5247D0" w14:textId="469C9330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TTY</w:t>
            </w:r>
            <w:r w:rsidRPr="00DD6DA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access</w:t>
            </w:r>
            <w:r w:rsidRPr="00DD6DA3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via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WI</w:t>
            </w:r>
            <w:r w:rsidRPr="00DD6DA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Relay:</w:t>
            </w:r>
            <w:r w:rsidRPr="00DD6DA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711</w:t>
            </w:r>
          </w:p>
          <w:p w14:paraId="0E5247D1" w14:textId="0196B848" w:rsidR="00955D60" w:rsidRPr="00DD6DA3" w:rsidRDefault="00BD4CEC" w:rsidP="003E3987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w w:val="95"/>
                <w:sz w:val="18"/>
                <w:szCs w:val="18"/>
              </w:rPr>
              <w:t>Email:</w:t>
            </w:r>
            <w:r w:rsidRPr="00DD6DA3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hyperlink r:id="rId5">
              <w:r w:rsidRPr="00DD6DA3">
                <w:rPr>
                  <w:rFonts w:asciiTheme="minorHAnsi" w:hAnsiTheme="minorHAnsi" w:cstheme="minorHAnsi"/>
                  <w:color w:val="0000FF"/>
                  <w:spacing w:val="-2"/>
                  <w:sz w:val="18"/>
                  <w:szCs w:val="18"/>
                  <w:u w:val="single" w:color="0000FF"/>
                </w:rPr>
                <w:t>DETEOContact@dwd.wisconsin.gov</w:t>
              </w:r>
            </w:hyperlink>
          </w:p>
        </w:tc>
        <w:tc>
          <w:tcPr>
            <w:tcW w:w="3389" w:type="dxa"/>
          </w:tcPr>
          <w:p w14:paraId="0E5247D2" w14:textId="77777777" w:rsidR="00955D60" w:rsidRPr="00DD6DA3" w:rsidRDefault="00BD4CEC" w:rsidP="003E3987">
            <w:pPr>
              <w:pStyle w:val="TableParagraph"/>
              <w:ind w:left="1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b/>
                <w:sz w:val="18"/>
                <w:szCs w:val="18"/>
              </w:rPr>
              <w:t>Federal</w:t>
            </w:r>
            <w:r w:rsidRPr="00DD6DA3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>Level</w:t>
            </w:r>
          </w:p>
          <w:p w14:paraId="0E5247D3" w14:textId="77777777" w:rsidR="00955D60" w:rsidRPr="00DD6DA3" w:rsidRDefault="00955D60" w:rsidP="003E3987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5247D4" w14:textId="77777777" w:rsidR="00955D60" w:rsidRPr="00DD6DA3" w:rsidRDefault="00BD4CEC" w:rsidP="003E3987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Director,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Civil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Rights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Center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(CRC)</w:t>
            </w:r>
          </w:p>
          <w:p w14:paraId="0E5247D5" w14:textId="77777777" w:rsidR="00955D60" w:rsidRPr="00DD6DA3" w:rsidRDefault="00BD4CEC" w:rsidP="003E3987">
            <w:pPr>
              <w:pStyle w:val="TableParagraph"/>
              <w:ind w:left="111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U.S.</w:t>
            </w:r>
            <w:r w:rsidRPr="00DD6DA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Department</w:t>
            </w:r>
            <w:r w:rsidRPr="00DD6DA3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Pr="00DD6DA3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Labor</w:t>
            </w:r>
          </w:p>
          <w:p w14:paraId="7E9FAF2C" w14:textId="77777777" w:rsidR="003E3987" w:rsidRPr="00DD6DA3" w:rsidRDefault="00BD4CEC" w:rsidP="003E3987">
            <w:pPr>
              <w:pStyle w:val="TableParagraph"/>
              <w:ind w:left="111" w:right="327"/>
              <w:rPr>
                <w:rFonts w:asciiTheme="minorHAnsi" w:hAnsiTheme="minorHAnsi" w:cstheme="minorHAnsi"/>
                <w:spacing w:val="-10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200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Constitution</w:t>
            </w:r>
            <w:r w:rsidRPr="00DD6DA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Avenue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NW,</w:t>
            </w:r>
            <w:r w:rsidRPr="00DD6DA3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</w:p>
          <w:p w14:paraId="0E5247D6" w14:textId="4F10183B" w:rsidR="00955D60" w:rsidRPr="00DD6DA3" w:rsidRDefault="00BD4CEC" w:rsidP="003E3987">
            <w:pPr>
              <w:pStyle w:val="TableParagraph"/>
              <w:ind w:left="111" w:right="327"/>
              <w:rPr>
                <w:rFonts w:asciiTheme="minorHAnsi" w:hAnsiTheme="minorHAnsi" w:cstheme="minorHAnsi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 xml:space="preserve">Room </w:t>
            </w:r>
            <w:r w:rsidRPr="00DD6DA3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N-4123</w:t>
            </w:r>
          </w:p>
          <w:p w14:paraId="06A7FEF8" w14:textId="77777777" w:rsidR="003E3987" w:rsidRPr="00DD6DA3" w:rsidRDefault="00BD4CEC" w:rsidP="003E3987">
            <w:pPr>
              <w:pStyle w:val="TableParagraph"/>
              <w:ind w:left="111" w:right="367"/>
              <w:rPr>
                <w:rFonts w:asciiTheme="minorHAnsi" w:hAnsiTheme="minorHAnsi" w:cstheme="minorHAnsi"/>
                <w:spacing w:val="80"/>
                <w:sz w:val="18"/>
                <w:szCs w:val="18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Washington, DC 20210</w:t>
            </w:r>
            <w:r w:rsidRPr="00DD6DA3">
              <w:rPr>
                <w:rFonts w:asciiTheme="minorHAnsi" w:hAnsiTheme="minorHAnsi" w:cstheme="minorHAnsi"/>
                <w:spacing w:val="80"/>
                <w:sz w:val="18"/>
                <w:szCs w:val="18"/>
              </w:rPr>
              <w:t xml:space="preserve"> </w:t>
            </w:r>
          </w:p>
          <w:p w14:paraId="0E5247D7" w14:textId="75ED2404" w:rsidR="00955D60" w:rsidRPr="00DD6DA3" w:rsidRDefault="00BD4CEC" w:rsidP="003E3987">
            <w:pPr>
              <w:pStyle w:val="TableParagraph"/>
              <w:ind w:left="111" w:right="367"/>
              <w:rPr>
                <w:rFonts w:asciiTheme="minorHAnsi" w:hAnsiTheme="minorHAnsi" w:cstheme="minorHAnsi"/>
                <w:sz w:val="18"/>
                <w:szCs w:val="20"/>
              </w:rPr>
            </w:pP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or electronically as directed on the CRC</w:t>
            </w:r>
            <w:r w:rsidRPr="00DD6DA3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website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DD6DA3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Pr="00DD6DA3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hyperlink r:id="rId6">
              <w:r w:rsidRPr="00DD6DA3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 w:color="0000FF"/>
                </w:rPr>
                <w:t>www.dol.gov/crc</w:t>
              </w:r>
            </w:hyperlink>
          </w:p>
        </w:tc>
      </w:tr>
    </w:tbl>
    <w:p w14:paraId="0E5247D9" w14:textId="5618CF3B" w:rsidR="00955D60" w:rsidRPr="00DD6DA3" w:rsidRDefault="00BD4CEC">
      <w:pPr>
        <w:pStyle w:val="BodyText"/>
        <w:spacing w:before="194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If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file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your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complaint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recipient,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must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wait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either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until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recipient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issues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written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Notice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 Final Action, or until 90 days have passed (whichever is sooner),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before filing with the Civil Rights Center (see address above).</w:t>
      </w:r>
    </w:p>
    <w:p w14:paraId="0E5247DA" w14:textId="04F33B8F" w:rsidR="00955D60" w:rsidRPr="00DD6DA3" w:rsidRDefault="00BD4CEC">
      <w:pPr>
        <w:pStyle w:val="BodyText"/>
        <w:spacing w:before="197"/>
        <w:ind w:right="218"/>
        <w:rPr>
          <w:rFonts w:asciiTheme="minorHAnsi" w:hAnsiTheme="minorHAnsi" w:cstheme="minorHAnsi"/>
          <w:sz w:val="22"/>
          <w:szCs w:val="22"/>
        </w:rPr>
      </w:pPr>
      <w:r w:rsidRPr="00DD6DA3">
        <w:rPr>
          <w:rFonts w:asciiTheme="minorHAnsi" w:hAnsiTheme="minorHAnsi" w:cstheme="minorHAnsi"/>
          <w:sz w:val="22"/>
          <w:szCs w:val="22"/>
        </w:rPr>
        <w:t>If the recipient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does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not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give you a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written Notice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Final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Action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within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90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days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day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on which you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filed your complaint, you may file a complaint with CRC before receiving that Notice. However, you must file your CRC complaint within 30 days of the 90-day deadline (in other words, within 120 days after the day on which you filed your complaint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 the recipient). If the recipient does give you a written Notice of Final Action on your complaint, but you are dissatisfied with the decision or resolution, you may file a complaint with CRC. You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must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file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your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CRC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complaint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within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30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days</w:t>
      </w:r>
      <w:r w:rsidRPr="00DD6DA3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date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on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which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you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received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the</w:t>
      </w:r>
      <w:r w:rsidRPr="00DD6DA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Notice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of</w:t>
      </w:r>
      <w:r w:rsidRPr="00DD6DA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Final</w:t>
      </w:r>
      <w:r w:rsidRPr="00DD6DA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D6DA3">
        <w:rPr>
          <w:rFonts w:asciiTheme="minorHAnsi" w:hAnsiTheme="minorHAnsi" w:cstheme="minorHAnsi"/>
          <w:sz w:val="22"/>
          <w:szCs w:val="22"/>
        </w:rPr>
        <w:t>Action.</w:t>
      </w:r>
    </w:p>
    <w:p w14:paraId="024093CD" w14:textId="77777777" w:rsidR="008F7240" w:rsidRPr="00343926" w:rsidRDefault="008F7240" w:rsidP="008F7240">
      <w:pPr>
        <w:pStyle w:val="BodyText"/>
        <w:ind w:left="101" w:right="21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5"/>
        <w:gridCol w:w="900"/>
        <w:gridCol w:w="1980"/>
      </w:tblGrid>
      <w:tr w:rsidR="004C3C9A" w:rsidRPr="00343926" w14:paraId="3A053568" w14:textId="77777777" w:rsidTr="008F7240">
        <w:tc>
          <w:tcPr>
            <w:tcW w:w="9165" w:type="dxa"/>
            <w:gridSpan w:val="3"/>
          </w:tcPr>
          <w:p w14:paraId="4177B172" w14:textId="3F51BA06" w:rsidR="004C3C9A" w:rsidRPr="00343926" w:rsidRDefault="009F3B9B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t>My Career Planner has</w:t>
            </w:r>
            <w:r w:rsidR="004C3C9A" w:rsidRPr="00343926">
              <w:rPr>
                <w:rFonts w:asciiTheme="minorHAnsi" w:hAnsiTheme="minorHAnsi" w:cstheme="minorHAnsi"/>
                <w:sz w:val="20"/>
                <w:szCs w:val="20"/>
              </w:rPr>
              <w:t xml:space="preserve"> discussed this information with me.</w:t>
            </w:r>
          </w:p>
          <w:p w14:paraId="5F397332" w14:textId="667C167D" w:rsidR="008F7240" w:rsidRPr="00343926" w:rsidRDefault="008F7240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C3C9A" w:rsidRPr="00343926" w14:paraId="447790D8" w14:textId="77777777" w:rsidTr="008F7240">
        <w:trPr>
          <w:trHeight w:val="143"/>
        </w:trPr>
        <w:tc>
          <w:tcPr>
            <w:tcW w:w="6285" w:type="dxa"/>
            <w:tcBorders>
              <w:bottom w:val="single" w:sz="4" w:space="0" w:color="auto"/>
            </w:tcBorders>
          </w:tcPr>
          <w:p w14:paraId="74DEB45D" w14:textId="5D5A0FF4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4392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</w:tcPr>
          <w:p w14:paraId="1EBA4EF8" w14:textId="3DB9F146" w:rsidR="004C3C9A" w:rsidRPr="00343926" w:rsidRDefault="004C3C9A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C744B3F" w14:textId="2A98DE0C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4392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4C3C9A" w:rsidRPr="00343926" w14:paraId="34FFFACD" w14:textId="77777777" w:rsidTr="008F7240">
        <w:tc>
          <w:tcPr>
            <w:tcW w:w="6285" w:type="dxa"/>
            <w:tcBorders>
              <w:top w:val="single" w:sz="4" w:space="0" w:color="auto"/>
            </w:tcBorders>
          </w:tcPr>
          <w:p w14:paraId="3A061C10" w14:textId="77777777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t>WIOA Applicant/Participant</w:t>
            </w:r>
          </w:p>
          <w:p w14:paraId="78B2962A" w14:textId="27DF3BCE" w:rsidR="008F7240" w:rsidRPr="00343926" w:rsidRDefault="008F7240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0" w:type="dxa"/>
          </w:tcPr>
          <w:p w14:paraId="7637C56A" w14:textId="6A4C6D9D" w:rsidR="004C3C9A" w:rsidRPr="00343926" w:rsidRDefault="004C3C9A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49D6386" w14:textId="77EE2863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  <w:tr w:rsidR="004C3C9A" w:rsidRPr="00343926" w14:paraId="7FA5E28C" w14:textId="77777777" w:rsidTr="008F7240">
        <w:tc>
          <w:tcPr>
            <w:tcW w:w="6285" w:type="dxa"/>
            <w:tcBorders>
              <w:bottom w:val="single" w:sz="4" w:space="0" w:color="auto"/>
            </w:tcBorders>
          </w:tcPr>
          <w:p w14:paraId="20262014" w14:textId="34DC0D1D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4392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00" w:type="dxa"/>
          </w:tcPr>
          <w:p w14:paraId="71A9568F" w14:textId="77777777" w:rsidR="004C3C9A" w:rsidRPr="00343926" w:rsidRDefault="004C3C9A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6AAE1A" w14:textId="156D757D" w:rsidR="004C3C9A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43926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343926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490F" w:rsidRPr="00343926" w14:paraId="3C33E012" w14:textId="77777777" w:rsidTr="004D4D2D">
        <w:tc>
          <w:tcPr>
            <w:tcW w:w="6285" w:type="dxa"/>
            <w:tcBorders>
              <w:top w:val="single" w:sz="4" w:space="0" w:color="auto"/>
            </w:tcBorders>
          </w:tcPr>
          <w:p w14:paraId="34A522E5" w14:textId="4FCBE1E9" w:rsidR="00B0490F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t>Career Planner</w:t>
            </w:r>
          </w:p>
        </w:tc>
        <w:tc>
          <w:tcPr>
            <w:tcW w:w="900" w:type="dxa"/>
          </w:tcPr>
          <w:p w14:paraId="3E387346" w14:textId="168217BE" w:rsidR="00B0490F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6AB143B" w14:textId="44C30B85" w:rsidR="00B0490F" w:rsidRPr="00343926" w:rsidRDefault="00B0490F" w:rsidP="008F7240">
            <w:pPr>
              <w:pStyle w:val="BodyText"/>
              <w:ind w:left="0" w:right="216"/>
              <w:rPr>
                <w:rFonts w:asciiTheme="minorHAnsi" w:hAnsiTheme="minorHAnsi" w:cstheme="minorHAnsi"/>
                <w:sz w:val="20"/>
                <w:szCs w:val="20"/>
              </w:rPr>
            </w:pPr>
            <w:r w:rsidRPr="00343926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</w:tr>
    </w:tbl>
    <w:p w14:paraId="434BAFF5" w14:textId="77777777" w:rsidR="00B345EC" w:rsidRPr="00343926" w:rsidRDefault="00B345EC">
      <w:pPr>
        <w:pStyle w:val="BodyText"/>
        <w:ind w:left="0"/>
        <w:rPr>
          <w:rFonts w:asciiTheme="minorHAnsi" w:hAnsiTheme="minorHAnsi" w:cstheme="minorHAnsi"/>
          <w:sz w:val="16"/>
          <w:szCs w:val="20"/>
        </w:rPr>
      </w:pPr>
    </w:p>
    <w:p w14:paraId="1F3C467F" w14:textId="77777777" w:rsidR="00B345EC" w:rsidRPr="00343926" w:rsidRDefault="00B345EC">
      <w:pPr>
        <w:pStyle w:val="BodyText"/>
        <w:ind w:left="0"/>
        <w:rPr>
          <w:rFonts w:asciiTheme="minorHAnsi" w:hAnsiTheme="minorHAnsi" w:cstheme="minorHAnsi"/>
          <w:sz w:val="16"/>
          <w:szCs w:val="20"/>
        </w:rPr>
      </w:pPr>
    </w:p>
    <w:p w14:paraId="6E063FD5" w14:textId="77777777" w:rsidR="00B345EC" w:rsidRPr="00343926" w:rsidRDefault="00B345EC">
      <w:pPr>
        <w:pStyle w:val="BodyText"/>
        <w:ind w:left="0"/>
        <w:rPr>
          <w:rFonts w:asciiTheme="minorHAnsi" w:hAnsiTheme="minorHAnsi" w:cstheme="minorHAnsi"/>
          <w:sz w:val="16"/>
          <w:szCs w:val="20"/>
        </w:rPr>
      </w:pPr>
    </w:p>
    <w:p w14:paraId="21011282" w14:textId="77777777" w:rsidR="00B345EC" w:rsidRPr="00343926" w:rsidRDefault="00B345EC">
      <w:pPr>
        <w:pStyle w:val="BodyText"/>
        <w:ind w:left="0"/>
        <w:rPr>
          <w:rFonts w:asciiTheme="minorHAnsi" w:hAnsiTheme="minorHAnsi" w:cstheme="minorHAnsi"/>
          <w:sz w:val="16"/>
          <w:szCs w:val="20"/>
        </w:rPr>
      </w:pPr>
    </w:p>
    <w:p w14:paraId="6143323D" w14:textId="77777777" w:rsidR="00B345EC" w:rsidRPr="00343926" w:rsidRDefault="00B345EC">
      <w:pPr>
        <w:pStyle w:val="BodyText"/>
        <w:ind w:left="0"/>
        <w:rPr>
          <w:rFonts w:asciiTheme="minorHAnsi" w:hAnsiTheme="minorHAnsi" w:cstheme="minorHAnsi"/>
          <w:sz w:val="16"/>
          <w:szCs w:val="20"/>
        </w:rPr>
      </w:pPr>
    </w:p>
    <w:p w14:paraId="0E5247E0" w14:textId="77777777" w:rsidR="00955D60" w:rsidRPr="00343926" w:rsidRDefault="00955D60">
      <w:pPr>
        <w:pStyle w:val="BodyText"/>
        <w:spacing w:before="10"/>
        <w:ind w:left="0"/>
        <w:rPr>
          <w:rFonts w:asciiTheme="minorHAnsi" w:hAnsiTheme="minorHAnsi" w:cstheme="minorHAnsi"/>
          <w:sz w:val="3"/>
          <w:szCs w:val="20"/>
        </w:rPr>
      </w:pPr>
    </w:p>
    <w:p w14:paraId="0E5247E1" w14:textId="52BD5455" w:rsidR="00955D60" w:rsidRPr="00343926" w:rsidRDefault="00955D60">
      <w:pPr>
        <w:pStyle w:val="BodyText"/>
        <w:rPr>
          <w:rFonts w:asciiTheme="minorHAnsi" w:hAnsiTheme="minorHAnsi" w:cstheme="minorHAnsi"/>
          <w:sz w:val="16"/>
          <w:szCs w:val="20"/>
        </w:rPr>
      </w:pPr>
    </w:p>
    <w:p w14:paraId="320046F7" w14:textId="77777777" w:rsidR="003B3D6D" w:rsidRPr="00343926" w:rsidRDefault="003B3D6D">
      <w:pPr>
        <w:rPr>
          <w:sz w:val="20"/>
          <w:szCs w:val="20"/>
        </w:rPr>
      </w:pPr>
    </w:p>
    <w:p w14:paraId="0E5247E3" w14:textId="242C4660" w:rsidR="00955D60" w:rsidRPr="00343926" w:rsidRDefault="00955D60" w:rsidP="00A20092">
      <w:pPr>
        <w:ind w:left="100"/>
        <w:rPr>
          <w:rFonts w:asciiTheme="minorHAnsi" w:hAnsiTheme="minorHAnsi" w:cstheme="minorHAnsi"/>
          <w:sz w:val="14"/>
          <w:szCs w:val="18"/>
        </w:rPr>
      </w:pPr>
    </w:p>
    <w:sectPr w:rsidR="00955D60" w:rsidRPr="00343926" w:rsidSect="002C292B">
      <w:pgSz w:w="12240" w:h="15840" w:code="1"/>
      <w:pgMar w:top="720" w:right="620" w:bottom="280" w:left="6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60"/>
    <w:rsid w:val="00046D51"/>
    <w:rsid w:val="000A25C0"/>
    <w:rsid w:val="000F01C0"/>
    <w:rsid w:val="001571BC"/>
    <w:rsid w:val="001660F3"/>
    <w:rsid w:val="001C617F"/>
    <w:rsid w:val="002C292B"/>
    <w:rsid w:val="00300B7A"/>
    <w:rsid w:val="00343926"/>
    <w:rsid w:val="00354DFF"/>
    <w:rsid w:val="003A2FF6"/>
    <w:rsid w:val="003B3D6D"/>
    <w:rsid w:val="003E3987"/>
    <w:rsid w:val="00417F9A"/>
    <w:rsid w:val="004B6E85"/>
    <w:rsid w:val="004C3C9A"/>
    <w:rsid w:val="004D4D2D"/>
    <w:rsid w:val="005201A5"/>
    <w:rsid w:val="00553C21"/>
    <w:rsid w:val="00591613"/>
    <w:rsid w:val="005E51A9"/>
    <w:rsid w:val="006971B2"/>
    <w:rsid w:val="006E31B4"/>
    <w:rsid w:val="007355C1"/>
    <w:rsid w:val="0075231B"/>
    <w:rsid w:val="00817739"/>
    <w:rsid w:val="00840D9F"/>
    <w:rsid w:val="008F7240"/>
    <w:rsid w:val="00955D60"/>
    <w:rsid w:val="00997A25"/>
    <w:rsid w:val="009F3B9B"/>
    <w:rsid w:val="00A02E93"/>
    <w:rsid w:val="00A033CB"/>
    <w:rsid w:val="00A20092"/>
    <w:rsid w:val="00A54827"/>
    <w:rsid w:val="00A62A3B"/>
    <w:rsid w:val="00A73EFE"/>
    <w:rsid w:val="00A9302B"/>
    <w:rsid w:val="00B0490F"/>
    <w:rsid w:val="00B345EC"/>
    <w:rsid w:val="00B77CFF"/>
    <w:rsid w:val="00BD4CEC"/>
    <w:rsid w:val="00C03877"/>
    <w:rsid w:val="00C11326"/>
    <w:rsid w:val="00C9120C"/>
    <w:rsid w:val="00D00BD2"/>
    <w:rsid w:val="00DA4FB5"/>
    <w:rsid w:val="00DD6DA3"/>
    <w:rsid w:val="00DE70A9"/>
    <w:rsid w:val="00EF093E"/>
    <w:rsid w:val="00F83AD3"/>
    <w:rsid w:val="00F8442B"/>
    <w:rsid w:val="00FD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47B6"/>
  <w15:docId w15:val="{084B30A0-19B0-4475-8930-290071DF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"/>
      <w:ind w:left="1567" w:right="156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unhideWhenUsed/>
    <w:rsid w:val="005E51A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1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3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l.gov/crc" TargetMode="External"/><Relationship Id="rId5" Type="http://schemas.openxmlformats.org/officeDocument/2006/relationships/hyperlink" Target="mailto:DETEOContact@dwd.wisconsin.gov" TargetMode="External"/><Relationship Id="rId4" Type="http://schemas.openxmlformats.org/officeDocument/2006/relationships/hyperlink" Target="mailto:info@westernwd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DET-12400-P, Equal Opportunity is the Law</dc:title>
  <dc:subject>It is against the law for this recipient of Federal financial assistance to discriminate on the following bases.</dc:subject>
  <dc:creator>Wisconsin Department of Workforce Development</dc:creator>
  <cp:keywords>equal opportunity, discrimination, federal law, grant, service provision, non-discremination, rights</cp:keywords>
  <cp:lastModifiedBy>Amy Scarborough</cp:lastModifiedBy>
  <cp:revision>2</cp:revision>
  <dcterms:created xsi:type="dcterms:W3CDTF">2024-10-21T22:02:00Z</dcterms:created>
  <dcterms:modified xsi:type="dcterms:W3CDTF">2024-10-21T22:02:00Z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2022-09-20T00:00:00Z</vt:filetime>
  </property>
  <property fmtid="{D5CDD505-2E9C-101B-9397-08002B2CF9AE}" pid="5" name="Producer">
    <vt:lpwstr>Microsoft® Word for Microsoft 365</vt:lpwstr>
  </property>
</Properties>
</file>